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EC6CB9" w:rsidRDefault="00425802" w:rsidP="00F3328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450B7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ED2E44">
              <w:rPr>
                <w:rFonts w:ascii="Times New Roman" w:hAnsi="Times New Roman" w:cs="Times New Roman"/>
                <w:b/>
                <w:sz w:val="32"/>
                <w:szCs w:val="40"/>
              </w:rPr>
              <w:t>4</w:t>
            </w:r>
            <w:r w:rsidR="00F33286">
              <w:rPr>
                <w:rFonts w:ascii="Times New Roman" w:hAnsi="Times New Roman" w:cs="Times New Roman"/>
                <w:b/>
                <w:sz w:val="32"/>
                <w:szCs w:val="40"/>
              </w:rPr>
              <w:t>5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      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F5215E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2C2C1D" w:rsidRPr="00084343" w:rsidTr="002C2C1D">
        <w:trPr>
          <w:trHeight w:val="27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8A5AFC" w:rsidRDefault="002C2C1D" w:rsidP="00450AC9">
            <w:pPr>
              <w:pStyle w:val="wordsection1"/>
              <w:spacing w:before="0" w:beforeAutospacing="0" w:after="0" w:afterAutospacing="0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Epargne</w:t>
            </w:r>
          </w:p>
        </w:tc>
      </w:tr>
      <w:tr w:rsidR="00F33286" w:rsidRPr="008A2C98" w:rsidTr="00425802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F33286" w:rsidRPr="003A1AC9" w:rsidRDefault="00F33286" w:rsidP="00821A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F33286" w:rsidRPr="00425802" w:rsidRDefault="00F33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33286" w:rsidRPr="00425802" w:rsidRDefault="00BC7DD3" w:rsidP="00425802">
            <w:pPr>
              <w:numPr>
                <w:ilvl w:val="0"/>
                <w:numId w:val="12"/>
              </w:numPr>
              <w:ind w:left="176" w:hanging="176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F33286" w:rsidRPr="00425802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F33286" w:rsidRPr="00425802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="00F33286" w:rsidRPr="00425802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pour accéder à la liste des PEL potentiellement en non-respect, échéances du 06/11 au 25/11/2018 qui seront clôturés à J+1 de la date anniversaire (volumétrie 304 clients).</w:t>
            </w:r>
          </w:p>
        </w:tc>
      </w:tr>
      <w:tr w:rsidR="00872EC1" w:rsidRPr="008A2C98" w:rsidTr="00425802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72EC1" w:rsidRPr="003A1AC9" w:rsidRDefault="00872EC1" w:rsidP="00465EC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72EC1" w:rsidRPr="008453B2" w:rsidRDefault="00872EC1" w:rsidP="00872EC1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3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Suivi Helios Janvier 2029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2EC1" w:rsidRPr="00872EC1" w:rsidRDefault="00872EC1" w:rsidP="00465EC3">
            <w:pPr>
              <w:pStyle w:val="Paragraphedeliste"/>
              <w:numPr>
                <w:ilvl w:val="0"/>
                <w:numId w:val="6"/>
              </w:numPr>
              <w:ind w:left="176" w:hanging="17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872EC1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Votre rythme de commercialisation d’Helios vous place toujours en avance par rapport au cadencement calendaire. Vos réalisations au </w:t>
            </w:r>
            <w:r w:rsidRPr="00872EC1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31 octobre </w:t>
            </w: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2018 </w:t>
            </w:r>
            <w:r w:rsidRPr="00872EC1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en attestent : La CEGEE affiche un taux d’atteinte de l’objectif de </w:t>
            </w:r>
            <w:r w:rsidRPr="00872EC1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68%</w:t>
            </w:r>
            <w:r w:rsidRPr="00872EC1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pour un % temps écoulé de 56</w:t>
            </w:r>
            <w:r w:rsidRPr="00872EC1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%.</w:t>
            </w:r>
          </w:p>
          <w:p w:rsidR="00872EC1" w:rsidRPr="008453B2" w:rsidRDefault="00872EC1" w:rsidP="00465EC3">
            <w:pPr>
              <w:pStyle w:val="Paragraphedeliste"/>
              <w:ind w:left="17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  <w:p w:rsidR="00872EC1" w:rsidRPr="008453B2" w:rsidRDefault="00872EC1" w:rsidP="00465EC3">
            <w:pPr>
              <w:pStyle w:val="Paragraphedeliste"/>
              <w:ind w:left="17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sym w:font="Wingdings" w:char="F0C4"/>
            </w:r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 w:rsidRPr="00872EC1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Voici les résultats par Direction Commerciale :</w:t>
            </w:r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</w:p>
          <w:p w:rsidR="00872EC1" w:rsidRPr="00757C05" w:rsidRDefault="00872EC1" w:rsidP="00465EC3">
            <w:pPr>
              <w:contextualSpacing/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4CA15E6" wp14:editId="00B78433">
                  <wp:extent cx="5076002" cy="2036121"/>
                  <wp:effectExtent l="0" t="0" r="0" b="254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1330" cy="2038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72EC1" w:rsidRPr="00757C05" w:rsidRDefault="00872EC1" w:rsidP="00465EC3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C</w:t>
            </w: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haque agence et secteur peut consulter sa propre avancée via </w:t>
            </w:r>
            <w:hyperlink r:id="rId11" w:history="1">
              <w:r w:rsidRPr="00757C05">
                <w:rPr>
                  <w:rStyle w:val="Lienhypertexte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PILCOT</w:t>
              </w:r>
            </w:hyperlink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872EC1" w:rsidRPr="00757C05" w:rsidRDefault="00872EC1" w:rsidP="00465EC3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iCs/>
                <w:color w:val="0000FF"/>
                <w:sz w:val="20"/>
                <w:szCs w:val="20"/>
                <w:u w:val="single"/>
              </w:rPr>
            </w:pPr>
            <w:r w:rsidRPr="00757C05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NB : si vous rencontrez des difficultés de connexion à PILCOT, merci d’en avertir Anne-Claire LIAUBET </w:t>
            </w:r>
            <w:hyperlink r:id="rId12" w:history="1">
              <w:r w:rsidRPr="00757C05">
                <w:rPr>
                  <w:rStyle w:val="Lienhypertexte"/>
                  <w:rFonts w:ascii="Times New Roman" w:hAnsi="Times New Roman" w:cs="Times New Roman"/>
                  <w:iCs/>
                  <w:sz w:val="20"/>
                  <w:szCs w:val="20"/>
                </w:rPr>
                <w:t>anneclaire.liaubet@cegee.caisse-epargne.fr</w:t>
              </w:r>
            </w:hyperlink>
            <w:r w:rsidRPr="00757C05">
              <w:rPr>
                <w:rStyle w:val="Lienhypertexte"/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C450B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</w:p>
        </w:tc>
      </w:tr>
      <w:tr w:rsidR="003A1AC9" w:rsidRPr="008A2C98" w:rsidTr="001912DF">
        <w:trPr>
          <w:trHeight w:val="34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A1AC9" w:rsidRPr="00425802" w:rsidRDefault="00892917" w:rsidP="00450AC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Communication interne et multimédia</w:t>
            </w:r>
          </w:p>
        </w:tc>
      </w:tr>
      <w:tr w:rsidR="00DC7AEA" w:rsidRPr="008A2C98" w:rsidTr="00892917">
        <w:trPr>
          <w:trHeight w:val="625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C7AEA" w:rsidRPr="003A1AC9" w:rsidRDefault="00425802" w:rsidP="0074101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C7AEA" w:rsidRPr="00425802" w:rsidRDefault="00892917" w:rsidP="00892917">
            <w:pP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</w:pP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Fermetures exceptionnelles HDJ des jeudi 8 et 15 novembre 2018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892917" w:rsidRPr="00425802" w:rsidRDefault="00892917" w:rsidP="00892917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Nous sommes désormais à moins de deux semaines de la fusion informatique. </w:t>
            </w: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Dans la continuité des semaines précédentes, les HDJ des 8 et 15 novembre prochains seront consacrées à ses impacts. </w:t>
            </w:r>
          </w:p>
          <w:p w:rsidR="00DC7AEA" w:rsidRPr="00425802" w:rsidRDefault="00892917" w:rsidP="00892917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>Afin de vous donner suffisamment de temps pour déployer le support auprès de votre équipe</w:t>
            </w: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>, le créneau horaire de ces 2 HDJ a été allongé à 2 heures.</w:t>
            </w:r>
          </w:p>
          <w:p w:rsidR="00EF33A6" w:rsidRPr="00425802" w:rsidRDefault="00B97E31" w:rsidP="00892917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Retrouvez ci-dessous les différentes actions à mettre en œuvre : </w:t>
            </w:r>
          </w:p>
          <w:p w:rsidR="00EF33A6" w:rsidRPr="00425802" w:rsidRDefault="00B97E31" w:rsidP="00892917">
            <w:pPr>
              <w:numPr>
                <w:ilvl w:val="0"/>
                <w:numId w:val="1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>Agendas :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25802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merci de réserver la plage horaire dans les</w:t>
            </w:r>
            <w:r w:rsidRPr="00425802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>agendas de vos collaborateur</w:t>
            </w:r>
            <w:r w:rsidR="00892917" w:rsidRPr="00425802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, et faire déplacer ou annuler les rendez-vous clients déjà positionnés. </w:t>
            </w:r>
          </w:p>
          <w:p w:rsidR="000143D5" w:rsidRPr="00425802" w:rsidRDefault="000143D5" w:rsidP="000143D5">
            <w:pPr>
              <w:ind w:left="54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3A6" w:rsidRPr="00425802" w:rsidRDefault="00B97E31" w:rsidP="00892917">
            <w:pPr>
              <w:numPr>
                <w:ilvl w:val="0"/>
                <w:numId w:val="1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>Affiche communication clientèle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 : nous vous invitons à </w:t>
            </w: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>apposer l’affichette informant notre clientèle de l’ouverture décalée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 (celle-ci est disponible dans votre espace PLV ponctuelle dans la Rubrique des Commerciaux - </w:t>
            </w:r>
            <w:hyperlink r:id="rId13" w:history="1">
              <w:r w:rsidRPr="00425802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 pour y accéder</w:t>
              </w:r>
            </w:hyperlink>
            <w:r w:rsidRPr="0042580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EF33A6" w:rsidRPr="00425802" w:rsidRDefault="00B97E31" w:rsidP="00892917">
            <w:pPr>
              <w:pStyle w:val="Paragraphedeliste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Deux modèles d’affichettes sont disponibles : </w:t>
            </w: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l’une précisant une réouverture à 15h30 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et une seconde précisant </w:t>
            </w: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une réouverture à </w:t>
            </w: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16h00 à utiliser uniquement pour les agences de Cora Villers semeuse, Fagnières Leclerc et Pierry Leclerc. </w:t>
            </w:r>
          </w:p>
          <w:p w:rsidR="000143D5" w:rsidRPr="00425802" w:rsidRDefault="000143D5" w:rsidP="000143D5">
            <w:pPr>
              <w:pStyle w:val="Paragraphedeliste"/>
              <w:ind w:left="126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43D5" w:rsidRDefault="00B97E31" w:rsidP="001D0707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Prise en charge des appels arrivant sur les lignes directes des conseillers : 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il convient de mettre le message répondeur « absent » sur les lignes directes des conseillers de l’agence. </w:t>
            </w:r>
            <w:r w:rsidR="001D0707">
              <w:rPr>
                <w:rFonts w:ascii="Times New Roman" w:hAnsi="Times New Roman" w:cs="Times New Roman"/>
                <w:sz w:val="20"/>
                <w:szCs w:val="20"/>
              </w:rPr>
              <w:t xml:space="preserve">Retrouvez </w:t>
            </w:r>
            <w:hyperlink r:id="rId14" w:history="1">
              <w:r w:rsidR="001D0707" w:rsidRPr="001D0707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en cliquant ici</w:t>
              </w:r>
            </w:hyperlink>
            <w:r w:rsidR="001D0707">
              <w:rPr>
                <w:rFonts w:ascii="Times New Roman" w:hAnsi="Times New Roman" w:cs="Times New Roman"/>
                <w:sz w:val="20"/>
                <w:szCs w:val="20"/>
              </w:rPr>
              <w:t xml:space="preserve"> sur ce le guide Mymevo </w:t>
            </w:r>
            <w:r w:rsidR="001D0707" w:rsidRPr="00425802">
              <w:rPr>
                <w:rFonts w:ascii="Times New Roman" w:hAnsi="Times New Roman" w:cs="Times New Roman"/>
                <w:sz w:val="20"/>
                <w:szCs w:val="20"/>
              </w:rPr>
              <w:t>"Guide d'utilisation MYMEVO - Réseau Commercial" disponible sous Easynet (mot clé MYMEVO).</w:t>
            </w:r>
          </w:p>
          <w:p w:rsidR="001D0707" w:rsidRPr="001D0707" w:rsidRDefault="001D0707" w:rsidP="001D0707">
            <w:pPr>
              <w:ind w:left="54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7AEA" w:rsidRPr="008A2C98" w:rsidTr="00103BCD">
        <w:trPr>
          <w:trHeight w:val="55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C7AEA" w:rsidRPr="003A1AC9" w:rsidRDefault="00425802" w:rsidP="0074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C7AEA" w:rsidRPr="00425802" w:rsidRDefault="00D156E4" w:rsidP="00DC7A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Livraison affiches </w:t>
            </w: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br/>
              <w:t>fermetures exceptionnelles</w:t>
            </w:r>
            <w:r w:rsidR="0042580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pour le 17 novembre 2018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D156E4" w:rsidRPr="00425802" w:rsidRDefault="00D156E4" w:rsidP="00D156E4">
            <w:pPr>
              <w:ind w:left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458F" w:rsidRPr="00425802" w:rsidRDefault="005B2324" w:rsidP="00D156E4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Vous allez recevoir, courant semaine 45, </w:t>
            </w: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>un lot d’affiches informant nos clients de la fermeture exceptionnelle le samedi 17 novembre et de l’ouverture décalée</w:t>
            </w:r>
            <w:r w:rsidR="001D070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du 20 novembre 2018</w:t>
            </w: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:rsidR="00F1458F" w:rsidRPr="00425802" w:rsidRDefault="005B2324" w:rsidP="00D156E4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 xml:space="preserve">Merci de positionner dès </w:t>
            </w:r>
            <w:r w:rsidR="00D156E4" w:rsidRPr="00425802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réception</w:t>
            </w:r>
            <w:r w:rsidRPr="00425802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 xml:space="preserve"> comme suit : </w:t>
            </w:r>
            <w:bookmarkStart w:id="0" w:name="_GoBack"/>
            <w:bookmarkEnd w:id="0"/>
          </w:p>
          <w:p w:rsidR="00F1458F" w:rsidRPr="00425802" w:rsidRDefault="005B2324" w:rsidP="00D156E4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>Affiche au format « 60x80 » =&gt; remplacer une affiche du plan PLV au choix. Celle-ci devra être conservée et remise le 20/11/2018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F1458F" w:rsidRPr="00425802" w:rsidRDefault="005B2324" w:rsidP="00D156E4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Affiche au format A3 à positionner sur la porte de l’agence. </w:t>
            </w:r>
          </w:p>
          <w:p w:rsidR="00F1458F" w:rsidRPr="00425802" w:rsidRDefault="005B2324" w:rsidP="00D156E4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Affiche paper-board =&gt; remplacer l’affiche du plan PLV. Celle-ci devra être conservée et remise le 20/11/2018. </w:t>
            </w:r>
          </w:p>
          <w:p w:rsidR="00DC7AEA" w:rsidRPr="00425802" w:rsidRDefault="00D156E4" w:rsidP="00D156E4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sz w:val="20"/>
                <w:szCs w:val="20"/>
              </w:rPr>
              <w:t>Affiche au format A4 Borne chèques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 =&gt; uniquement pour les agences disposant de cette borne.</w:t>
            </w:r>
          </w:p>
          <w:p w:rsidR="00D156E4" w:rsidRPr="00425802" w:rsidRDefault="00D156E4" w:rsidP="00D156E4">
            <w:pPr>
              <w:ind w:left="54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7AEA" w:rsidRPr="008A2C98" w:rsidTr="004A5C66">
        <w:trPr>
          <w:trHeight w:val="34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C7AEA" w:rsidRPr="004A5C66" w:rsidRDefault="000572E6" w:rsidP="008453B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Info</w:t>
            </w:r>
            <w:r w:rsidR="008453B2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453B2">
              <w:rPr>
                <w:rFonts w:ascii="Times New Roman" w:hAnsi="Times New Roman" w:cs="Times New Roman"/>
                <w:b/>
                <w:sz w:val="20"/>
                <w:szCs w:val="20"/>
              </w:rPr>
              <w:t>diverses</w:t>
            </w:r>
          </w:p>
        </w:tc>
      </w:tr>
      <w:tr w:rsidR="00DC7AEA" w:rsidRPr="008A2C98" w:rsidTr="00425802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C7AEA" w:rsidRDefault="00DC7AEA" w:rsidP="00C66D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C7AEA" w:rsidRPr="003A1AC9" w:rsidRDefault="00425802" w:rsidP="00B0211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Fin du temps Fort Jeunes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5802" w:rsidRPr="00425802" w:rsidRDefault="00425802" w:rsidP="0042580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La fin du Temps Fort JEUNES et de ses offres dédiées 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>a sonné, pour rappel :</w:t>
            </w:r>
          </w:p>
          <w:p w:rsidR="004F2370" w:rsidRPr="00425802" w:rsidRDefault="00FF1FE8" w:rsidP="00425802">
            <w:pPr>
              <w:numPr>
                <w:ilvl w:val="1"/>
                <w:numId w:val="15"/>
              </w:numPr>
              <w:tabs>
                <w:tab w:val="num" w:pos="720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mois offerts en IARD =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>&gt; fin au 31.10.2018</w:t>
            </w:r>
          </w:p>
          <w:p w:rsidR="004F2370" w:rsidRPr="00425802" w:rsidRDefault="00FF1FE8" w:rsidP="00425802">
            <w:pPr>
              <w:numPr>
                <w:ilvl w:val="1"/>
                <w:numId w:val="15"/>
              </w:numPr>
              <w:tabs>
                <w:tab w:val="num" w:pos="720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Offre diplômés sur BL =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>&gt; fin au 31.10.2018</w:t>
            </w:r>
          </w:p>
          <w:p w:rsidR="004F2370" w:rsidRPr="00425802" w:rsidRDefault="00FF1FE8" w:rsidP="00425802">
            <w:pPr>
              <w:numPr>
                <w:ilvl w:val="1"/>
                <w:numId w:val="15"/>
              </w:numPr>
              <w:tabs>
                <w:tab w:val="num" w:pos="720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Bons cadeaux Baccalauréat =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>&gt; fin au 31.10.2018</w:t>
            </w:r>
          </w:p>
          <w:p w:rsidR="004F2370" w:rsidRPr="00425802" w:rsidRDefault="00FF1FE8" w:rsidP="00425802">
            <w:pPr>
              <w:numPr>
                <w:ilvl w:val="1"/>
                <w:numId w:val="15"/>
              </w:numPr>
              <w:tabs>
                <w:tab w:val="num" w:pos="720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Taux unique à 0,90% 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>sur les prêts Jeunes &gt; changement de taux</w:t>
            </w:r>
          </w:p>
          <w:p w:rsidR="004F2370" w:rsidRPr="00425802" w:rsidRDefault="00FF1FE8" w:rsidP="00425802">
            <w:pPr>
              <w:numPr>
                <w:ilvl w:val="2"/>
                <w:numId w:val="5"/>
              </w:num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>Prêt 1</w:t>
            </w:r>
            <w:r w:rsidR="004258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>000€ à 0% : réouverture</w:t>
            </w:r>
          </w:p>
          <w:p w:rsidR="004F2370" w:rsidRPr="00425802" w:rsidRDefault="00FF1FE8" w:rsidP="00425802">
            <w:pPr>
              <w:numPr>
                <w:ilvl w:val="2"/>
                <w:numId w:val="5"/>
              </w:num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Prêt Etudiant-Apprenti : 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sym w:font="Wingdings" w:char="F0E4"/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 du taux à 1,90%</w:t>
            </w:r>
          </w:p>
          <w:p w:rsidR="004F2370" w:rsidRPr="00425802" w:rsidRDefault="00FF1FE8" w:rsidP="00425802">
            <w:pPr>
              <w:numPr>
                <w:ilvl w:val="2"/>
                <w:numId w:val="5"/>
              </w:num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Prêt pour Avancer : </w:t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sym w:font="Wingdings" w:char="F0E4"/>
            </w: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 du taux à 2,80%</w:t>
            </w:r>
          </w:p>
          <w:p w:rsidR="00425802" w:rsidRPr="00425802" w:rsidRDefault="00FF1FE8" w:rsidP="0042580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Retrouvez toutes </w:t>
            </w:r>
            <w:r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les offres promotionnelles </w:t>
            </w:r>
            <w:r w:rsidR="00425802" w:rsidRPr="00425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 moment dans le Book des offres promo</w:t>
            </w:r>
            <w:r w:rsidR="00425802" w:rsidRPr="00425802">
              <w:rPr>
                <w:rFonts w:ascii="Times New Roman" w:hAnsi="Times New Roman" w:cs="Times New Roman"/>
                <w:sz w:val="20"/>
                <w:szCs w:val="20"/>
              </w:rPr>
              <w:t xml:space="preserve"> disponible dans la Rubrique des Commerciaux ou en </w:t>
            </w:r>
            <w:hyperlink r:id="rId15" w:history="1">
              <w:r w:rsidR="00425802" w:rsidRPr="00425802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cliquant ici</w:t>
              </w:r>
            </w:hyperlink>
          </w:p>
          <w:p w:rsidR="00DC7AEA" w:rsidRPr="003A1AC9" w:rsidRDefault="00DC7AEA" w:rsidP="00425802">
            <w:pPr>
              <w:ind w:left="176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16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DD3" w:rsidRDefault="00BC7DD3" w:rsidP="0035465A">
      <w:pPr>
        <w:spacing w:after="0" w:line="240" w:lineRule="auto"/>
      </w:pPr>
      <w:r>
        <w:separator/>
      </w:r>
    </w:p>
  </w:endnote>
  <w:endnote w:type="continuationSeparator" w:id="0">
    <w:p w:rsidR="00BC7DD3" w:rsidRDefault="00BC7DD3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DD3" w:rsidRDefault="00BC7DD3" w:rsidP="0035465A">
      <w:pPr>
        <w:spacing w:after="0" w:line="240" w:lineRule="auto"/>
      </w:pPr>
      <w:r>
        <w:separator/>
      </w:r>
    </w:p>
  </w:footnote>
  <w:footnote w:type="continuationSeparator" w:id="0">
    <w:p w:rsidR="00BC7DD3" w:rsidRDefault="00BC7DD3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6572"/>
    <w:multiLevelType w:val="hybridMultilevel"/>
    <w:tmpl w:val="3C48E256"/>
    <w:lvl w:ilvl="0" w:tplc="857C70B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3454C2">
      <w:start w:val="589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0449C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9272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F669FC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422D2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E080B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B4B2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CC116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38B0CA2"/>
    <w:multiLevelType w:val="hybridMultilevel"/>
    <w:tmpl w:val="A1B64892"/>
    <w:lvl w:ilvl="0" w:tplc="7C64ABC8">
      <w:start w:val="1"/>
      <w:numFmt w:val="bullet"/>
      <w:lvlText w:val="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C878242E" w:tentative="1">
      <w:start w:val="1"/>
      <w:numFmt w:val="bullet"/>
      <w:lvlText w:val="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2" w:tplc="66B83DCE" w:tentative="1">
      <w:start w:val="1"/>
      <w:numFmt w:val="bullet"/>
      <w:lvlText w:val="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7D56D748" w:tentative="1">
      <w:start w:val="1"/>
      <w:numFmt w:val="bullet"/>
      <w:lvlText w:val="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4" w:tplc="A184B07C" w:tentative="1">
      <w:start w:val="1"/>
      <w:numFmt w:val="bullet"/>
      <w:lvlText w:val="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5" w:tplc="28FA7314" w:tentative="1">
      <w:start w:val="1"/>
      <w:numFmt w:val="bullet"/>
      <w:lvlText w:val="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265C25B4" w:tentative="1">
      <w:start w:val="1"/>
      <w:numFmt w:val="bullet"/>
      <w:lvlText w:val="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7" w:tplc="C91851A8" w:tentative="1">
      <w:start w:val="1"/>
      <w:numFmt w:val="bullet"/>
      <w:lvlText w:val="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  <w:lvl w:ilvl="8" w:tplc="02B8C58E" w:tentative="1">
      <w:start w:val="1"/>
      <w:numFmt w:val="bullet"/>
      <w:lvlText w:val="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6D0500"/>
    <w:multiLevelType w:val="hybridMultilevel"/>
    <w:tmpl w:val="20745032"/>
    <w:lvl w:ilvl="0" w:tplc="F4B2E66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94AC0FA8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E6FAA906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F58215C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68AACE5E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9448FBFC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9A4E1DFA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70E80690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3D6CCB1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C02B43"/>
    <w:multiLevelType w:val="hybridMultilevel"/>
    <w:tmpl w:val="D7C06D84"/>
    <w:lvl w:ilvl="0" w:tplc="CB089960">
      <w:start w:val="1"/>
      <w:numFmt w:val="bullet"/>
      <w:lvlText w:val="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E68824" w:tentative="1">
      <w:start w:val="1"/>
      <w:numFmt w:val="bullet"/>
      <w:lvlText w:val="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78DD46" w:tentative="1">
      <w:start w:val="1"/>
      <w:numFmt w:val="bullet"/>
      <w:lvlText w:val="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B6B538" w:tentative="1">
      <w:start w:val="1"/>
      <w:numFmt w:val="bullet"/>
      <w:lvlText w:val="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A6335A" w:tentative="1">
      <w:start w:val="1"/>
      <w:numFmt w:val="bullet"/>
      <w:lvlText w:val="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4A988C" w:tentative="1">
      <w:start w:val="1"/>
      <w:numFmt w:val="bullet"/>
      <w:lvlText w:val="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86AD48" w:tentative="1">
      <w:start w:val="1"/>
      <w:numFmt w:val="bullet"/>
      <w:lvlText w:val="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0E9654" w:tentative="1">
      <w:start w:val="1"/>
      <w:numFmt w:val="bullet"/>
      <w:lvlText w:val="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88B58A" w:tentative="1">
      <w:start w:val="1"/>
      <w:numFmt w:val="bullet"/>
      <w:lvlText w:val="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>
    <w:nsid w:val="18791D3A"/>
    <w:multiLevelType w:val="hybridMultilevel"/>
    <w:tmpl w:val="F08E1BA4"/>
    <w:lvl w:ilvl="0" w:tplc="E9BA1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16B0F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3E58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32F2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840B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7833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70FB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C016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0C94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88F669A"/>
    <w:multiLevelType w:val="hybridMultilevel"/>
    <w:tmpl w:val="EF704A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E9E58C6"/>
    <w:multiLevelType w:val="hybridMultilevel"/>
    <w:tmpl w:val="B53E9B04"/>
    <w:lvl w:ilvl="0" w:tplc="4B08EA72">
      <w:numFmt w:val="bullet"/>
      <w:lvlText w:val=""/>
      <w:lvlJc w:val="left"/>
      <w:pPr>
        <w:ind w:left="1267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10">
    <w:nsid w:val="23930240"/>
    <w:multiLevelType w:val="hybridMultilevel"/>
    <w:tmpl w:val="04C40F00"/>
    <w:lvl w:ilvl="0" w:tplc="E71831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ADA704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D2119C">
      <w:start w:val="2060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96C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70E7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12E3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60B9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6C17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3429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53A5893"/>
    <w:multiLevelType w:val="hybridMultilevel"/>
    <w:tmpl w:val="17CC2B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204050"/>
    <w:multiLevelType w:val="hybridMultilevel"/>
    <w:tmpl w:val="15F0DE60"/>
    <w:lvl w:ilvl="0" w:tplc="A03EEB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B4E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72DA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7072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B4E9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864A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9EE6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18A6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3E59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32D8447E"/>
    <w:multiLevelType w:val="hybridMultilevel"/>
    <w:tmpl w:val="C55A9998"/>
    <w:lvl w:ilvl="0" w:tplc="07BC24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A0F06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AE59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82E7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72EF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EEAE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5E2D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2EDE4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2C1E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B753796"/>
    <w:multiLevelType w:val="hybridMultilevel"/>
    <w:tmpl w:val="5810D278"/>
    <w:lvl w:ilvl="0" w:tplc="E54A09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22D5A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B44695C">
      <w:start w:val="60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06E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720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B76A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E0E4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803A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9E6D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3BAC0160"/>
    <w:multiLevelType w:val="hybridMultilevel"/>
    <w:tmpl w:val="0F64E450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17">
    <w:nsid w:val="44221E06"/>
    <w:multiLevelType w:val="hybridMultilevel"/>
    <w:tmpl w:val="0426A3D4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18">
    <w:nsid w:val="4B4A1622"/>
    <w:multiLevelType w:val="hybridMultilevel"/>
    <w:tmpl w:val="B066B91A"/>
    <w:lvl w:ilvl="0" w:tplc="893A0F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5066A8">
      <w:start w:val="165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465A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5C17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BCD9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4442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4A0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B6D5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52A8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51E763A0"/>
    <w:multiLevelType w:val="hybridMultilevel"/>
    <w:tmpl w:val="61DEDC1C"/>
    <w:lvl w:ilvl="0" w:tplc="9B8861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FA74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5CA63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24AE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523D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1091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0E24A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D701D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3E8B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6F8D3DDF"/>
    <w:multiLevelType w:val="hybridMultilevel"/>
    <w:tmpl w:val="BDC47CB6"/>
    <w:lvl w:ilvl="0" w:tplc="F75C1C94">
      <w:start w:val="1"/>
      <w:numFmt w:val="bullet"/>
      <w:lvlText w:val="−"/>
      <w:lvlJc w:val="left"/>
      <w:pPr>
        <w:ind w:left="547" w:hanging="360"/>
      </w:pPr>
      <w:rPr>
        <w:rFonts w:ascii="Times New Roman" w:hAnsi="Times New Roman" w:cs="Times New Roman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21">
    <w:nsid w:val="745816F9"/>
    <w:multiLevelType w:val="hybridMultilevel"/>
    <w:tmpl w:val="E28EE6F6"/>
    <w:lvl w:ilvl="0" w:tplc="1A489F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44C11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5A53E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A07F3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187A7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5C0A4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3E81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3045C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8E43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CCA123C"/>
    <w:multiLevelType w:val="hybridMultilevel"/>
    <w:tmpl w:val="8ACAF208"/>
    <w:lvl w:ilvl="0" w:tplc="A05C5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7AB306">
      <w:start w:val="131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464B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A28C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C62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022B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78C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6E75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2A7E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2"/>
  </w:num>
  <w:num w:numId="5">
    <w:abstractNumId w:val="16"/>
  </w:num>
  <w:num w:numId="6">
    <w:abstractNumId w:val="11"/>
  </w:num>
  <w:num w:numId="7">
    <w:abstractNumId w:val="21"/>
  </w:num>
  <w:num w:numId="8">
    <w:abstractNumId w:val="13"/>
  </w:num>
  <w:num w:numId="9">
    <w:abstractNumId w:val="3"/>
  </w:num>
  <w:num w:numId="10">
    <w:abstractNumId w:val="7"/>
  </w:num>
  <w:num w:numId="11">
    <w:abstractNumId w:val="1"/>
  </w:num>
  <w:num w:numId="12">
    <w:abstractNumId w:val="16"/>
  </w:num>
  <w:num w:numId="13">
    <w:abstractNumId w:val="18"/>
  </w:num>
  <w:num w:numId="14">
    <w:abstractNumId w:val="20"/>
  </w:num>
  <w:num w:numId="15">
    <w:abstractNumId w:val="17"/>
  </w:num>
  <w:num w:numId="16">
    <w:abstractNumId w:val="6"/>
  </w:num>
  <w:num w:numId="17">
    <w:abstractNumId w:val="19"/>
  </w:num>
  <w:num w:numId="18">
    <w:abstractNumId w:val="9"/>
  </w:num>
  <w:num w:numId="19">
    <w:abstractNumId w:val="10"/>
  </w:num>
  <w:num w:numId="20">
    <w:abstractNumId w:val="15"/>
  </w:num>
  <w:num w:numId="21">
    <w:abstractNumId w:val="12"/>
  </w:num>
  <w:num w:numId="22">
    <w:abstractNumId w:val="22"/>
  </w:num>
  <w:num w:numId="23">
    <w:abstractNumId w:val="0"/>
  </w:num>
  <w:num w:numId="24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07E29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3D5"/>
    <w:rsid w:val="00014B9D"/>
    <w:rsid w:val="00014BC9"/>
    <w:rsid w:val="000150B5"/>
    <w:rsid w:val="0001612E"/>
    <w:rsid w:val="00016343"/>
    <w:rsid w:val="0001634A"/>
    <w:rsid w:val="00016476"/>
    <w:rsid w:val="0001704C"/>
    <w:rsid w:val="000207B2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1B"/>
    <w:rsid w:val="000338B6"/>
    <w:rsid w:val="0003432F"/>
    <w:rsid w:val="000346E4"/>
    <w:rsid w:val="000348A8"/>
    <w:rsid w:val="00034A91"/>
    <w:rsid w:val="00035187"/>
    <w:rsid w:val="000354BE"/>
    <w:rsid w:val="00035733"/>
    <w:rsid w:val="00035BB4"/>
    <w:rsid w:val="00036420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363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503E"/>
    <w:rsid w:val="000555CA"/>
    <w:rsid w:val="00055AF9"/>
    <w:rsid w:val="000562E5"/>
    <w:rsid w:val="00056A0C"/>
    <w:rsid w:val="000572E6"/>
    <w:rsid w:val="00057557"/>
    <w:rsid w:val="00057B73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52E"/>
    <w:rsid w:val="0008263A"/>
    <w:rsid w:val="00082B1F"/>
    <w:rsid w:val="000830E4"/>
    <w:rsid w:val="000831DD"/>
    <w:rsid w:val="000833B2"/>
    <w:rsid w:val="00083DBC"/>
    <w:rsid w:val="00083E5D"/>
    <w:rsid w:val="00084343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021"/>
    <w:rsid w:val="000A2570"/>
    <w:rsid w:val="000A315D"/>
    <w:rsid w:val="000A36D9"/>
    <w:rsid w:val="000A3EF5"/>
    <w:rsid w:val="000A3F12"/>
    <w:rsid w:val="000A3F24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B76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FB"/>
    <w:rsid w:val="000F1673"/>
    <w:rsid w:val="000F1AD6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5FEB"/>
    <w:rsid w:val="001160AE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4F3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0FA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89E"/>
    <w:rsid w:val="00163C5C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2DF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5DDE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97D"/>
    <w:rsid w:val="001B1DFA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C7B43"/>
    <w:rsid w:val="001D02B5"/>
    <w:rsid w:val="001D0328"/>
    <w:rsid w:val="001D03BD"/>
    <w:rsid w:val="001D0707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46A2"/>
    <w:rsid w:val="00204871"/>
    <w:rsid w:val="0020547C"/>
    <w:rsid w:val="0020574F"/>
    <w:rsid w:val="00205DD4"/>
    <w:rsid w:val="00205F95"/>
    <w:rsid w:val="00206A86"/>
    <w:rsid w:val="00206ABC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D8F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03"/>
    <w:rsid w:val="00225A89"/>
    <w:rsid w:val="00225FED"/>
    <w:rsid w:val="00226343"/>
    <w:rsid w:val="002265ED"/>
    <w:rsid w:val="00227070"/>
    <w:rsid w:val="00227C3A"/>
    <w:rsid w:val="00230323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744"/>
    <w:rsid w:val="00237A1D"/>
    <w:rsid w:val="00237C64"/>
    <w:rsid w:val="00237CAC"/>
    <w:rsid w:val="002403C8"/>
    <w:rsid w:val="00240468"/>
    <w:rsid w:val="00240FC0"/>
    <w:rsid w:val="00241963"/>
    <w:rsid w:val="00241BD7"/>
    <w:rsid w:val="00241E45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7BE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1C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2A0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2C1D"/>
    <w:rsid w:val="002C35EE"/>
    <w:rsid w:val="002C37EE"/>
    <w:rsid w:val="002C3937"/>
    <w:rsid w:val="002C39C2"/>
    <w:rsid w:val="002C3A0B"/>
    <w:rsid w:val="002C404D"/>
    <w:rsid w:val="002C41E1"/>
    <w:rsid w:val="002C44D2"/>
    <w:rsid w:val="002C4E27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5AE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1FA7"/>
    <w:rsid w:val="003223C4"/>
    <w:rsid w:val="0032340D"/>
    <w:rsid w:val="0032368C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752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41F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C9"/>
    <w:rsid w:val="003A1ADE"/>
    <w:rsid w:val="003A312D"/>
    <w:rsid w:val="003A37E4"/>
    <w:rsid w:val="003A4383"/>
    <w:rsid w:val="003A4A1A"/>
    <w:rsid w:val="003A4E7F"/>
    <w:rsid w:val="003A4FD5"/>
    <w:rsid w:val="003A5157"/>
    <w:rsid w:val="003A5B85"/>
    <w:rsid w:val="003A657B"/>
    <w:rsid w:val="003A6804"/>
    <w:rsid w:val="003A7106"/>
    <w:rsid w:val="003A728B"/>
    <w:rsid w:val="003A75FB"/>
    <w:rsid w:val="003B12D1"/>
    <w:rsid w:val="003B14EB"/>
    <w:rsid w:val="003B1FFE"/>
    <w:rsid w:val="003B21C9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6B3"/>
    <w:rsid w:val="00425802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AC9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508"/>
    <w:rsid w:val="00464C61"/>
    <w:rsid w:val="00464CD8"/>
    <w:rsid w:val="00464EC5"/>
    <w:rsid w:val="00465240"/>
    <w:rsid w:val="00465792"/>
    <w:rsid w:val="00466BE9"/>
    <w:rsid w:val="0046716D"/>
    <w:rsid w:val="0046760B"/>
    <w:rsid w:val="00467629"/>
    <w:rsid w:val="00467DCB"/>
    <w:rsid w:val="004705DE"/>
    <w:rsid w:val="004708D9"/>
    <w:rsid w:val="00470CF2"/>
    <w:rsid w:val="004711C6"/>
    <w:rsid w:val="00471381"/>
    <w:rsid w:val="00471C97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2E62"/>
    <w:rsid w:val="004932C6"/>
    <w:rsid w:val="004934AA"/>
    <w:rsid w:val="00493D77"/>
    <w:rsid w:val="00493D8B"/>
    <w:rsid w:val="00493FD5"/>
    <w:rsid w:val="004943BF"/>
    <w:rsid w:val="004953D4"/>
    <w:rsid w:val="00495E8E"/>
    <w:rsid w:val="00495EE9"/>
    <w:rsid w:val="0049673E"/>
    <w:rsid w:val="00497021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5C66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4508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1C7D"/>
    <w:rsid w:val="004F2149"/>
    <w:rsid w:val="004F2370"/>
    <w:rsid w:val="004F28E0"/>
    <w:rsid w:val="004F35E7"/>
    <w:rsid w:val="004F3C8A"/>
    <w:rsid w:val="004F4377"/>
    <w:rsid w:val="004F487D"/>
    <w:rsid w:val="004F49EE"/>
    <w:rsid w:val="004F4FE1"/>
    <w:rsid w:val="004F5021"/>
    <w:rsid w:val="004F53D2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55A"/>
    <w:rsid w:val="00521690"/>
    <w:rsid w:val="00522486"/>
    <w:rsid w:val="005229FE"/>
    <w:rsid w:val="00522AF2"/>
    <w:rsid w:val="00522F3A"/>
    <w:rsid w:val="005233A6"/>
    <w:rsid w:val="0052402D"/>
    <w:rsid w:val="005245FC"/>
    <w:rsid w:val="00524794"/>
    <w:rsid w:val="005248FB"/>
    <w:rsid w:val="00524DFF"/>
    <w:rsid w:val="00525208"/>
    <w:rsid w:val="005253B3"/>
    <w:rsid w:val="00525D9C"/>
    <w:rsid w:val="00525EC2"/>
    <w:rsid w:val="00526375"/>
    <w:rsid w:val="005264B2"/>
    <w:rsid w:val="00527384"/>
    <w:rsid w:val="00527CF2"/>
    <w:rsid w:val="00531097"/>
    <w:rsid w:val="00531458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BC2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87E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49BA"/>
    <w:rsid w:val="005855C5"/>
    <w:rsid w:val="00585F87"/>
    <w:rsid w:val="00586053"/>
    <w:rsid w:val="00586A7E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324"/>
    <w:rsid w:val="005B2A0A"/>
    <w:rsid w:val="005B2FC9"/>
    <w:rsid w:val="005B3E84"/>
    <w:rsid w:val="005B426D"/>
    <w:rsid w:val="005B4591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2EB8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3E22"/>
    <w:rsid w:val="00613F47"/>
    <w:rsid w:val="006140E5"/>
    <w:rsid w:val="006145EC"/>
    <w:rsid w:val="0061538D"/>
    <w:rsid w:val="00616B4E"/>
    <w:rsid w:val="0062067D"/>
    <w:rsid w:val="00620C4E"/>
    <w:rsid w:val="00620F48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9D1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775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B779D"/>
    <w:rsid w:val="006C02A9"/>
    <w:rsid w:val="006C0344"/>
    <w:rsid w:val="006C21CE"/>
    <w:rsid w:val="006C2292"/>
    <w:rsid w:val="006C2515"/>
    <w:rsid w:val="006C253F"/>
    <w:rsid w:val="006C25EA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965"/>
    <w:rsid w:val="00736AD7"/>
    <w:rsid w:val="00737604"/>
    <w:rsid w:val="00740F69"/>
    <w:rsid w:val="0074101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57C05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6D4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96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3A0"/>
    <w:rsid w:val="007D0AE2"/>
    <w:rsid w:val="007D0E9F"/>
    <w:rsid w:val="007D10AA"/>
    <w:rsid w:val="007D13B6"/>
    <w:rsid w:val="007D17A9"/>
    <w:rsid w:val="007D21F7"/>
    <w:rsid w:val="007D322E"/>
    <w:rsid w:val="007D39BE"/>
    <w:rsid w:val="007D3A93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DB6"/>
    <w:rsid w:val="007E7F42"/>
    <w:rsid w:val="007F022E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222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CA7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1CAA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3B2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3FC0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2EC1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6DF2"/>
    <w:rsid w:val="00876E78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917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E7E18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653"/>
    <w:rsid w:val="009338C0"/>
    <w:rsid w:val="00933BAA"/>
    <w:rsid w:val="00933CE4"/>
    <w:rsid w:val="0093463D"/>
    <w:rsid w:val="009349B2"/>
    <w:rsid w:val="00934A3F"/>
    <w:rsid w:val="00934F09"/>
    <w:rsid w:val="00935032"/>
    <w:rsid w:val="00935B2D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4E3C"/>
    <w:rsid w:val="0095507B"/>
    <w:rsid w:val="009553C2"/>
    <w:rsid w:val="00955D4D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2FC9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37D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366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378F"/>
    <w:rsid w:val="00A0491C"/>
    <w:rsid w:val="00A05AC5"/>
    <w:rsid w:val="00A05CFC"/>
    <w:rsid w:val="00A05DB9"/>
    <w:rsid w:val="00A060D3"/>
    <w:rsid w:val="00A0682A"/>
    <w:rsid w:val="00A06972"/>
    <w:rsid w:val="00A0729F"/>
    <w:rsid w:val="00A07A7A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513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1B3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78A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2D21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A5B73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1319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584D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0FDA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0DAD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1A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56E4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F36"/>
    <w:rsid w:val="00B431EC"/>
    <w:rsid w:val="00B43345"/>
    <w:rsid w:val="00B433F9"/>
    <w:rsid w:val="00B4400D"/>
    <w:rsid w:val="00B4475F"/>
    <w:rsid w:val="00B44953"/>
    <w:rsid w:val="00B4519E"/>
    <w:rsid w:val="00B458BF"/>
    <w:rsid w:val="00B458FA"/>
    <w:rsid w:val="00B45D99"/>
    <w:rsid w:val="00B46099"/>
    <w:rsid w:val="00B4615D"/>
    <w:rsid w:val="00B4635F"/>
    <w:rsid w:val="00B46710"/>
    <w:rsid w:val="00B46731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39F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5F0B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5E79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352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31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0F9F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C7DD3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5D69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0B7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ED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8FA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453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1A4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3C8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6E4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52FE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667"/>
    <w:rsid w:val="00D53B4E"/>
    <w:rsid w:val="00D540CE"/>
    <w:rsid w:val="00D54229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97A40"/>
    <w:rsid w:val="00DA032C"/>
    <w:rsid w:val="00DA039A"/>
    <w:rsid w:val="00DA09CE"/>
    <w:rsid w:val="00DA156E"/>
    <w:rsid w:val="00DA1D5C"/>
    <w:rsid w:val="00DA1EF5"/>
    <w:rsid w:val="00DA21AC"/>
    <w:rsid w:val="00DA2A09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772C"/>
    <w:rsid w:val="00DC7736"/>
    <w:rsid w:val="00DC7AEA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5C99"/>
    <w:rsid w:val="00DD62C0"/>
    <w:rsid w:val="00DD6560"/>
    <w:rsid w:val="00DD680D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BD5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5ED3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37EB5"/>
    <w:rsid w:val="00E40541"/>
    <w:rsid w:val="00E4087F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479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1DE"/>
    <w:rsid w:val="00E8124A"/>
    <w:rsid w:val="00E81DF8"/>
    <w:rsid w:val="00E81F6E"/>
    <w:rsid w:val="00E82FB1"/>
    <w:rsid w:val="00E840AB"/>
    <w:rsid w:val="00E84167"/>
    <w:rsid w:val="00E84AD4"/>
    <w:rsid w:val="00E8526A"/>
    <w:rsid w:val="00E85491"/>
    <w:rsid w:val="00E854A7"/>
    <w:rsid w:val="00E85CC5"/>
    <w:rsid w:val="00E864E5"/>
    <w:rsid w:val="00E87385"/>
    <w:rsid w:val="00E8740A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B7D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2E44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C5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ADC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3A6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051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58F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0F4C"/>
    <w:rsid w:val="00F31FFE"/>
    <w:rsid w:val="00F32933"/>
    <w:rsid w:val="00F33286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57F0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9B0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093"/>
    <w:rsid w:val="00F85237"/>
    <w:rsid w:val="00F855A6"/>
    <w:rsid w:val="00F864AD"/>
    <w:rsid w:val="00F8730B"/>
    <w:rsid w:val="00F87A07"/>
    <w:rsid w:val="00F87D8E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2C6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2BCA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1FE8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2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2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2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2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2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2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53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69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809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1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80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3336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30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38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854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1557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21192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3022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752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700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809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73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471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15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56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82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6659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14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727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785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628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501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887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3001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699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1827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73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6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6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4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commerciaux.celca.caisse-epargne.fr/global-bdd/communication-client/affichage-externe-interne/la-plv/la-plv-ponctuelle/la-plv-ponctuelle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nneclaire.liaubet@cegee.caisse-epargne.fr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mmpresentation-pro.sigce.caisse-epargne.fr:8851/GCE.CultureNet.Web/Pages/ResultatRechercheRubrique.aspx?action=ResultatRechercheRubrique&amp;nom=PILCOT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commerciaux.celca.caisse-epargne.fr/download/341/tarification/8938/offres-promo-en-cours.pdf" TargetMode="Externa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commerciaux.celca.caisse-epargne.fr/download/267/pel-en-non-respect/10807/pel-potentiellement-en-non-respect-du-0611-au-25112018.xlsx" TargetMode="External"/><Relationship Id="rId14" Type="http://schemas.openxmlformats.org/officeDocument/2006/relationships/hyperlink" Target="http://service-celca-moss.sigce.caisse-epargne.fr/sites/lca1/SiteDirectory/REMO/da11/MYMEVO_Utiliser_MyMevo_dans_reseau_commercial.pdf?Web=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329DB0-A053-4583-B523-458DA4526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801</TotalTime>
  <Pages>1</Pages>
  <Words>689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21</cp:revision>
  <cp:lastPrinted>2018-10-26T12:32:00Z</cp:lastPrinted>
  <dcterms:created xsi:type="dcterms:W3CDTF">2018-10-19T13:31:00Z</dcterms:created>
  <dcterms:modified xsi:type="dcterms:W3CDTF">2018-11-02T13:43:00Z</dcterms:modified>
</cp:coreProperties>
</file>