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395" w:rsidRDefault="002255F0" w:rsidP="00111395">
      <w:pPr>
        <w:pStyle w:val="Default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2140E014" wp14:editId="50E1118B">
            <wp:simplePos x="0" y="0"/>
            <wp:positionH relativeFrom="column">
              <wp:posOffset>-623570</wp:posOffset>
            </wp:positionH>
            <wp:positionV relativeFrom="paragraph">
              <wp:posOffset>122555</wp:posOffset>
            </wp:positionV>
            <wp:extent cx="808355" cy="786765"/>
            <wp:effectExtent l="0" t="0" r="0" b="0"/>
            <wp:wrapNone/>
            <wp:docPr id="3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464A">
        <w:t xml:space="preserve"> </w:t>
      </w:r>
    </w:p>
    <w:p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D’UN INSTRUMENT FINANCIER PEU LIQUIDE</w:t>
      </w:r>
      <w:r w:rsidR="00401748">
        <w:rPr>
          <w:sz w:val="36"/>
          <w:szCs w:val="36"/>
        </w:rPr>
        <w:t xml:space="preserve"> </w:t>
      </w:r>
    </w:p>
    <w:p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proofErr w:type="gramStart"/>
      <w:r w:rsidRPr="00623DBA">
        <w:rPr>
          <w:b/>
          <w:sz w:val="36"/>
          <w:szCs w:val="36"/>
        </w:rPr>
        <w:t>par</w:t>
      </w:r>
      <w:proofErr w:type="gramEnd"/>
      <w:r w:rsidRPr="00623DBA">
        <w:rPr>
          <w:b/>
          <w:sz w:val="36"/>
          <w:szCs w:val="36"/>
        </w:rPr>
        <w:t xml:space="preserve"> un souscripteur âgé de </w:t>
      </w:r>
      <w:r w:rsidR="00321524">
        <w:rPr>
          <w:b/>
          <w:sz w:val="36"/>
          <w:szCs w:val="36"/>
        </w:rPr>
        <w:t>75</w:t>
      </w:r>
      <w:r w:rsidRPr="00623DBA">
        <w:rPr>
          <w:b/>
          <w:sz w:val="36"/>
          <w:szCs w:val="36"/>
        </w:rPr>
        <w:t xml:space="preserve"> ans et plus</w:t>
      </w:r>
    </w:p>
    <w:p w:rsidR="00111395" w:rsidRDefault="002255F0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6350" t="9525" r="8890" b="952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Is3HgIAADs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DImIs3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:rsidR="00111395" w:rsidRPr="00623DBA" w:rsidRDefault="00111395" w:rsidP="00111395">
      <w:pPr>
        <w:pStyle w:val="Default"/>
        <w:jc w:val="center"/>
        <w:rPr>
          <w:b/>
          <w:sz w:val="23"/>
          <w:szCs w:val="23"/>
        </w:rPr>
      </w:pPr>
      <w:r w:rsidRPr="00623DBA">
        <w:rPr>
          <w:b/>
          <w:sz w:val="23"/>
          <w:szCs w:val="23"/>
        </w:rPr>
        <w:t xml:space="preserve">À </w:t>
      </w:r>
      <w:r w:rsidR="00F82F98" w:rsidRPr="00F82F98">
        <w:rPr>
          <w:b/>
          <w:sz w:val="23"/>
          <w:szCs w:val="23"/>
        </w:rPr>
        <w:t>compléter</w:t>
      </w:r>
      <w:r w:rsidRPr="00623DBA">
        <w:rPr>
          <w:b/>
          <w:sz w:val="23"/>
          <w:szCs w:val="23"/>
        </w:rPr>
        <w:t xml:space="preserve"> </w:t>
      </w:r>
      <w:r w:rsidR="00636E77" w:rsidRPr="00623DBA">
        <w:rPr>
          <w:b/>
          <w:sz w:val="23"/>
          <w:szCs w:val="23"/>
        </w:rPr>
        <w:t>au moment de la souscription</w:t>
      </w:r>
    </w:p>
    <w:p w:rsidR="00401748" w:rsidRDefault="00401748" w:rsidP="00A32DCC">
      <w:pPr>
        <w:pStyle w:val="Default"/>
        <w:rPr>
          <w:sz w:val="23"/>
          <w:szCs w:val="23"/>
        </w:rPr>
      </w:pPr>
    </w:p>
    <w:p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</w:t>
      </w:r>
      <w:r w:rsidR="005134B5">
        <w:rPr>
          <w:sz w:val="22"/>
          <w:szCs w:val="22"/>
        </w:rPr>
        <w:t xml:space="preserve">support NYMPHEA </w:t>
      </w:r>
      <w:r w:rsidR="003E1158">
        <w:rPr>
          <w:sz w:val="22"/>
          <w:szCs w:val="22"/>
        </w:rPr>
        <w:t>SEPTEMBRE</w:t>
      </w:r>
      <w:r w:rsidR="005C377E">
        <w:rPr>
          <w:sz w:val="22"/>
          <w:szCs w:val="22"/>
        </w:rPr>
        <w:t xml:space="preserve"> </w:t>
      </w:r>
      <w:r w:rsidR="005134B5">
        <w:rPr>
          <w:sz w:val="22"/>
          <w:szCs w:val="22"/>
        </w:rPr>
        <w:t xml:space="preserve">2029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:rsidR="00111395" w:rsidRDefault="00111395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:rsidR="00111395" w:rsidRDefault="00111395" w:rsidP="00111395">
      <w:pPr>
        <w:pStyle w:val="Default"/>
        <w:rPr>
          <w:sz w:val="14"/>
          <w:szCs w:val="14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pris connaissance des documents suivants : </w:t>
      </w:r>
    </w:p>
    <w:p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brochure commerciale,</w:t>
      </w:r>
    </w:p>
    <w:p w:rsidR="005134B5" w:rsidRDefault="005134B5" w:rsidP="005134B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bulletin de souscription (pour une souscription sur compte titres ordinaire)</w:t>
      </w:r>
      <w:r w:rsidR="006B14D6">
        <w:rPr>
          <w:sz w:val="22"/>
          <w:szCs w:val="22"/>
        </w:rPr>
        <w:t>,</w:t>
      </w:r>
    </w:p>
    <w:p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fiche d’information assurance-vie (pour une souscription sur contrat d’assurance-vie)</w:t>
      </w:r>
      <w:r w:rsidR="006B14D6">
        <w:rPr>
          <w:sz w:val="22"/>
          <w:szCs w:val="22"/>
        </w:rPr>
        <w:t>,</w:t>
      </w:r>
    </w:p>
    <w:p w:rsidR="00AC5760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Document d’Informations Clés.</w:t>
      </w:r>
    </w:p>
    <w:p w:rsidR="00111395" w:rsidRDefault="00111395" w:rsidP="00111395">
      <w:pPr>
        <w:pStyle w:val="Default"/>
        <w:ind w:left="1080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:rsidR="00111395" w:rsidRDefault="00636E77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s’agit d’un placement à long terme</w:t>
      </w:r>
      <w:r w:rsidR="006D2F72">
        <w:rPr>
          <w:sz w:val="22"/>
          <w:szCs w:val="22"/>
        </w:rPr>
        <w:t xml:space="preserve"> dont la durée de vie peut aller jusqu’à 10 ans</w:t>
      </w:r>
      <w:r w:rsidR="00A8263E">
        <w:rPr>
          <w:sz w:val="22"/>
          <w:szCs w:val="22"/>
        </w:rPr>
        <w:t xml:space="preserve"> </w:t>
      </w:r>
      <w:r w:rsidR="005134B5">
        <w:rPr>
          <w:sz w:val="22"/>
          <w:szCs w:val="22"/>
        </w:rPr>
        <w:t>;</w:t>
      </w:r>
      <w:r w:rsidR="00111395">
        <w:rPr>
          <w:sz w:val="22"/>
          <w:szCs w:val="22"/>
        </w:rPr>
        <w:t xml:space="preserve"> </w:t>
      </w:r>
    </w:p>
    <w:p w:rsidR="00662A5A" w:rsidRDefault="00345129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Que l</w:t>
      </w:r>
      <w:r w:rsidR="00662A5A">
        <w:rPr>
          <w:sz w:val="22"/>
          <w:szCs w:val="22"/>
        </w:rPr>
        <w:t xml:space="preserve">a garantie en capital </w:t>
      </w:r>
      <w:r>
        <w:rPr>
          <w:sz w:val="22"/>
          <w:szCs w:val="22"/>
        </w:rPr>
        <w:t xml:space="preserve">(hors frais de gestion et de versements) </w:t>
      </w:r>
      <w:r w:rsidR="006B14D6">
        <w:rPr>
          <w:sz w:val="22"/>
          <w:szCs w:val="22"/>
        </w:rPr>
        <w:t>est conditionnée par la conservation jusqu’à</w:t>
      </w:r>
      <w:r>
        <w:rPr>
          <w:sz w:val="22"/>
          <w:szCs w:val="22"/>
        </w:rPr>
        <w:t xml:space="preserve"> l’échéance</w:t>
      </w:r>
      <w:r w:rsidR="006B14D6">
        <w:rPr>
          <w:sz w:val="22"/>
          <w:szCs w:val="22"/>
        </w:rPr>
        <w:t xml:space="preserve"> du </w:t>
      </w:r>
      <w:r w:rsidR="003E1158">
        <w:rPr>
          <w:sz w:val="22"/>
          <w:szCs w:val="22"/>
        </w:rPr>
        <w:t>14 septembre 2029</w:t>
      </w:r>
      <w:r>
        <w:rPr>
          <w:sz w:val="22"/>
          <w:szCs w:val="22"/>
        </w:rPr>
        <w:t>. Toute sortie avant cette échéance (décès par exemple) vous ferait</w:t>
      </w:r>
      <w:r w:rsidR="00040877">
        <w:rPr>
          <w:sz w:val="22"/>
          <w:szCs w:val="22"/>
        </w:rPr>
        <w:t xml:space="preserve"> perdre</w:t>
      </w:r>
      <w:r>
        <w:rPr>
          <w:sz w:val="22"/>
          <w:szCs w:val="22"/>
        </w:rPr>
        <w:t xml:space="preserve"> ces garanties ;</w:t>
      </w:r>
    </w:p>
    <w:p w:rsidR="00345129" w:rsidRPr="008A261F" w:rsidRDefault="00345129" w:rsidP="008A261F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52E05">
        <w:rPr>
          <w:sz w:val="22"/>
          <w:szCs w:val="22"/>
        </w:rPr>
        <w:t xml:space="preserve">Qu’en cas de décès, Nymphéa </w:t>
      </w:r>
      <w:r w:rsidR="003E1158">
        <w:rPr>
          <w:sz w:val="22"/>
          <w:szCs w:val="22"/>
        </w:rPr>
        <w:t xml:space="preserve">Septembre </w:t>
      </w:r>
      <w:r w:rsidRPr="00352E05">
        <w:rPr>
          <w:sz w:val="22"/>
          <w:szCs w:val="22"/>
        </w:rPr>
        <w:t>2029 ne bénéficie pas de la garantie plancher prévue dans les contrats Nuances Grenadine, Nuances 3D, N</w:t>
      </w:r>
      <w:r w:rsidR="008A261F">
        <w:rPr>
          <w:sz w:val="22"/>
          <w:szCs w:val="22"/>
        </w:rPr>
        <w:t>uances Plus, Nuances Privilège</w:t>
      </w:r>
      <w:r w:rsidR="006B14D6" w:rsidRPr="00352E05">
        <w:t> ;</w:t>
      </w:r>
    </w:p>
    <w:p w:rsidR="005134B5" w:rsidRPr="00040877" w:rsidRDefault="006B14D6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Que ce produit comporte des risques</w:t>
      </w:r>
      <w:r w:rsidR="005134B5" w:rsidRPr="00040877">
        <w:rPr>
          <w:sz w:val="22"/>
          <w:szCs w:val="22"/>
        </w:rPr>
        <w:t xml:space="preserve">, en particulier le risque de perte </w:t>
      </w:r>
      <w:r w:rsidR="00040877">
        <w:rPr>
          <w:sz w:val="22"/>
          <w:szCs w:val="22"/>
        </w:rPr>
        <w:t>en capital (</w:t>
      </w:r>
      <w:r w:rsidR="005F464A">
        <w:rPr>
          <w:sz w:val="22"/>
          <w:szCs w:val="22"/>
        </w:rPr>
        <w:t xml:space="preserve">risque de perte en capital de </w:t>
      </w:r>
      <w:r w:rsidR="00040877">
        <w:rPr>
          <w:sz w:val="22"/>
          <w:szCs w:val="22"/>
        </w:rPr>
        <w:t xml:space="preserve">10% à l’échéance du </w:t>
      </w:r>
      <w:r w:rsidR="003E1158">
        <w:rPr>
          <w:sz w:val="22"/>
          <w:szCs w:val="22"/>
        </w:rPr>
        <w:t xml:space="preserve">14 septembre </w:t>
      </w:r>
      <w:r w:rsidR="00040877">
        <w:rPr>
          <w:sz w:val="22"/>
          <w:szCs w:val="22"/>
        </w:rPr>
        <w:t xml:space="preserve">2029 et risque de perte en capital non mesurable </w:t>
      </w:r>
      <w:r w:rsidR="005F464A">
        <w:rPr>
          <w:sz w:val="22"/>
          <w:szCs w:val="22"/>
        </w:rPr>
        <w:t xml:space="preserve">et pouvant être total en cas de revente </w:t>
      </w:r>
      <w:r w:rsidR="00040877">
        <w:rPr>
          <w:sz w:val="22"/>
          <w:szCs w:val="22"/>
        </w:rPr>
        <w:t xml:space="preserve">avant l’échéance) et le risque de défaut de l’émetteur </w:t>
      </w:r>
      <w:proofErr w:type="spellStart"/>
      <w:r w:rsidR="00040877">
        <w:rPr>
          <w:sz w:val="22"/>
          <w:szCs w:val="22"/>
        </w:rPr>
        <w:t>Natixis</w:t>
      </w:r>
      <w:proofErr w:type="spellEnd"/>
      <w:r w:rsidR="00040877">
        <w:rPr>
          <w:sz w:val="22"/>
          <w:szCs w:val="22"/>
        </w:rPr>
        <w:t>.</w:t>
      </w:r>
    </w:p>
    <w:p w:rsidR="005134B5" w:rsidRPr="005134B5" w:rsidRDefault="005134B5" w:rsidP="005134B5">
      <w:pPr>
        <w:pStyle w:val="Default"/>
        <w:ind w:left="720"/>
        <w:rPr>
          <w:sz w:val="22"/>
          <w:szCs w:val="22"/>
        </w:rPr>
      </w:pPr>
    </w:p>
    <w:p w:rsidR="0030315A" w:rsidRPr="006070F1" w:rsidRDefault="0030315A" w:rsidP="00111395">
      <w:pPr>
        <w:pStyle w:val="Default"/>
        <w:rPr>
          <w:sz w:val="16"/>
          <w:szCs w:val="16"/>
        </w:rPr>
      </w:pPr>
    </w:p>
    <w:p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5F464A">
        <w:rPr>
          <w:sz w:val="22"/>
          <w:szCs w:val="22"/>
        </w:rPr>
        <w:t xml:space="preserve">l’obligation NYMPHEA </w:t>
      </w:r>
      <w:r w:rsidR="003E1158">
        <w:rPr>
          <w:sz w:val="22"/>
          <w:szCs w:val="22"/>
        </w:rPr>
        <w:t>SEPTEMBRE</w:t>
      </w:r>
      <w:r w:rsidR="005F464A">
        <w:rPr>
          <w:sz w:val="22"/>
          <w:szCs w:val="22"/>
        </w:rPr>
        <w:t xml:space="preserve"> 2029 pour un montant total de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………</w:t>
      </w:r>
      <w:r w:rsidR="00111395">
        <w:rPr>
          <w:sz w:val="22"/>
          <w:szCs w:val="22"/>
        </w:rPr>
        <w:t xml:space="preserve">. </w:t>
      </w:r>
      <w:r w:rsidR="00F05C52">
        <w:rPr>
          <w:sz w:val="22"/>
          <w:szCs w:val="22"/>
        </w:rPr>
        <w:t>.</w:t>
      </w:r>
    </w:p>
    <w:p w:rsidR="00F606F1" w:rsidRDefault="00F606F1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:rsidR="00F606F1" w:rsidRDefault="005F464A" w:rsidP="00111395">
      <w:pPr>
        <w:pStyle w:val="Default"/>
        <w:rPr>
          <w:sz w:val="20"/>
          <w:szCs w:val="20"/>
        </w:rPr>
      </w:pPr>
      <w:r>
        <w:rPr>
          <w:noProof/>
        </w:rPr>
        <w:drawing>
          <wp:inline distT="0" distB="0" distL="0" distR="0" wp14:anchorId="35EE9DBB" wp14:editId="1E25CEED">
            <wp:extent cx="4827270" cy="1552575"/>
            <wp:effectExtent l="0" t="0" r="0" b="9525"/>
            <wp:docPr id="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00B5" w:rsidRPr="00705A4E" w:rsidRDefault="00F000B5" w:rsidP="00F606F1">
      <w:pPr>
        <w:rPr>
          <w:i/>
          <w:sz w:val="18"/>
        </w:rPr>
      </w:pPr>
    </w:p>
    <w:sectPr w:rsidR="00F000B5" w:rsidRPr="00705A4E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486" w:rsidRDefault="003F6486" w:rsidP="00A32DCC">
      <w:pPr>
        <w:spacing w:after="0" w:line="240" w:lineRule="auto"/>
      </w:pPr>
      <w:r>
        <w:separator/>
      </w:r>
    </w:p>
  </w:endnote>
  <w:endnote w:type="continuationSeparator" w:id="0">
    <w:p w:rsidR="003F6486" w:rsidRDefault="003F6486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486" w:rsidRDefault="003F6486" w:rsidP="00A32DCC">
      <w:pPr>
        <w:spacing w:after="0" w:line="240" w:lineRule="auto"/>
      </w:pPr>
      <w:r>
        <w:separator/>
      </w:r>
    </w:p>
  </w:footnote>
  <w:footnote w:type="continuationSeparator" w:id="0">
    <w:p w:rsidR="003F6486" w:rsidRDefault="003F6486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395"/>
    <w:rsid w:val="00035055"/>
    <w:rsid w:val="00040877"/>
    <w:rsid w:val="000530C2"/>
    <w:rsid w:val="000E4B23"/>
    <w:rsid w:val="00107487"/>
    <w:rsid w:val="00111395"/>
    <w:rsid w:val="00135570"/>
    <w:rsid w:val="00190FCB"/>
    <w:rsid w:val="001A502A"/>
    <w:rsid w:val="002255F0"/>
    <w:rsid w:val="002A5D45"/>
    <w:rsid w:val="002A77A1"/>
    <w:rsid w:val="002B5B2B"/>
    <w:rsid w:val="002C58DE"/>
    <w:rsid w:val="002F660A"/>
    <w:rsid w:val="0030315A"/>
    <w:rsid w:val="00321524"/>
    <w:rsid w:val="003368B2"/>
    <w:rsid w:val="00345129"/>
    <w:rsid w:val="00352E05"/>
    <w:rsid w:val="003E1158"/>
    <w:rsid w:val="003F6486"/>
    <w:rsid w:val="00401748"/>
    <w:rsid w:val="00407122"/>
    <w:rsid w:val="004350FD"/>
    <w:rsid w:val="004A60C2"/>
    <w:rsid w:val="004C10C0"/>
    <w:rsid w:val="005134B5"/>
    <w:rsid w:val="005C377E"/>
    <w:rsid w:val="005D6A2F"/>
    <w:rsid w:val="005F464A"/>
    <w:rsid w:val="005F60BF"/>
    <w:rsid w:val="006070F1"/>
    <w:rsid w:val="00621CA7"/>
    <w:rsid w:val="00623DBA"/>
    <w:rsid w:val="00636E77"/>
    <w:rsid w:val="00662A5A"/>
    <w:rsid w:val="00684FDA"/>
    <w:rsid w:val="006B14D6"/>
    <w:rsid w:val="006D2F72"/>
    <w:rsid w:val="00705A4E"/>
    <w:rsid w:val="00721E0C"/>
    <w:rsid w:val="007310F9"/>
    <w:rsid w:val="007523AA"/>
    <w:rsid w:val="007A772D"/>
    <w:rsid w:val="007E5590"/>
    <w:rsid w:val="008A261F"/>
    <w:rsid w:val="008B7B25"/>
    <w:rsid w:val="009550C1"/>
    <w:rsid w:val="009A5687"/>
    <w:rsid w:val="00A32DCC"/>
    <w:rsid w:val="00A73517"/>
    <w:rsid w:val="00A8263E"/>
    <w:rsid w:val="00AB0DE6"/>
    <w:rsid w:val="00AC45C7"/>
    <w:rsid w:val="00AC5760"/>
    <w:rsid w:val="00B045E9"/>
    <w:rsid w:val="00B55DC4"/>
    <w:rsid w:val="00BC2DB3"/>
    <w:rsid w:val="00C04A27"/>
    <w:rsid w:val="00C8751A"/>
    <w:rsid w:val="00CA6894"/>
    <w:rsid w:val="00CE5A1C"/>
    <w:rsid w:val="00D43415"/>
    <w:rsid w:val="00E162A4"/>
    <w:rsid w:val="00E167CF"/>
    <w:rsid w:val="00E54B0B"/>
    <w:rsid w:val="00E74B68"/>
    <w:rsid w:val="00E76371"/>
    <w:rsid w:val="00E97777"/>
    <w:rsid w:val="00F000B5"/>
    <w:rsid w:val="00F05C52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CBCB0-922F-47CF-9F8F-C54D54FC1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346</Words>
  <Characters>1907</Characters>
  <Application>Microsoft Office Word</Application>
  <DocSecurity>4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2249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A6700687</cp:lastModifiedBy>
  <cp:revision>2</cp:revision>
  <cp:lastPrinted>2019-01-08T17:33:00Z</cp:lastPrinted>
  <dcterms:created xsi:type="dcterms:W3CDTF">2019-04-16T14:07:00Z</dcterms:created>
  <dcterms:modified xsi:type="dcterms:W3CDTF">2019-04-16T14:07:00Z</dcterms:modified>
</cp:coreProperties>
</file>