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376" w:rsidRPr="00D3393B" w:rsidRDefault="00D3393B" w:rsidP="00D3393B">
      <w:pPr>
        <w:jc w:val="center"/>
        <w:rPr>
          <w:b/>
          <w:sz w:val="36"/>
          <w:szCs w:val="36"/>
          <w:u w:val="single"/>
        </w:rPr>
      </w:pPr>
      <w:bookmarkStart w:id="0" w:name="_GoBack"/>
      <w:bookmarkEnd w:id="0"/>
      <w:r w:rsidRPr="00D3393B">
        <w:rPr>
          <w:b/>
          <w:sz w:val="36"/>
          <w:szCs w:val="36"/>
          <w:u w:val="single"/>
        </w:rPr>
        <w:t>Tarifs des coffres</w:t>
      </w:r>
      <w:r w:rsidR="00CA55AF">
        <w:rPr>
          <w:b/>
          <w:sz w:val="36"/>
          <w:szCs w:val="36"/>
          <w:u w:val="single"/>
        </w:rPr>
        <w:t>*</w:t>
      </w:r>
      <w:r w:rsidRPr="00D3393B">
        <w:rPr>
          <w:b/>
          <w:sz w:val="36"/>
          <w:szCs w:val="36"/>
          <w:u w:val="single"/>
        </w:rPr>
        <w:t xml:space="preserve"> </w:t>
      </w:r>
      <w:r w:rsidR="003443A5">
        <w:rPr>
          <w:b/>
          <w:sz w:val="36"/>
          <w:szCs w:val="36"/>
          <w:u w:val="single"/>
        </w:rPr>
        <w:t>au 1</w:t>
      </w:r>
      <w:r w:rsidR="003443A5" w:rsidRPr="003443A5">
        <w:rPr>
          <w:b/>
          <w:sz w:val="36"/>
          <w:szCs w:val="36"/>
          <w:u w:val="single"/>
          <w:vertAlign w:val="superscript"/>
        </w:rPr>
        <w:t>er</w:t>
      </w:r>
      <w:r w:rsidR="003443A5">
        <w:rPr>
          <w:b/>
          <w:sz w:val="36"/>
          <w:szCs w:val="36"/>
          <w:u w:val="single"/>
        </w:rPr>
        <w:t xml:space="preserve"> janvier 2020</w:t>
      </w:r>
    </w:p>
    <w:p w:rsidR="00D3393B" w:rsidRDefault="00D3393B" w:rsidP="00D3393B">
      <w:pPr>
        <w:jc w:val="center"/>
        <w:rPr>
          <w:b/>
          <w:sz w:val="24"/>
          <w:szCs w:val="24"/>
        </w:rPr>
      </w:pPr>
    </w:p>
    <w:p w:rsidR="00895922" w:rsidRDefault="00895922" w:rsidP="00D3393B">
      <w:pPr>
        <w:jc w:val="center"/>
        <w:rPr>
          <w:b/>
          <w:sz w:val="24"/>
          <w:szCs w:val="24"/>
        </w:rPr>
      </w:pPr>
    </w:p>
    <w:tbl>
      <w:tblPr>
        <w:tblW w:w="1098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1"/>
        <w:gridCol w:w="806"/>
        <w:gridCol w:w="983"/>
        <w:gridCol w:w="984"/>
        <w:gridCol w:w="1242"/>
        <w:gridCol w:w="568"/>
        <w:gridCol w:w="1109"/>
        <w:gridCol w:w="1008"/>
        <w:gridCol w:w="879"/>
        <w:gridCol w:w="984"/>
        <w:gridCol w:w="1236"/>
        <w:gridCol w:w="16"/>
      </w:tblGrid>
      <w:tr w:rsidR="00EA3F19" w:rsidRPr="00895922" w:rsidTr="00EA3F19">
        <w:trPr>
          <w:trHeight w:val="339"/>
          <w:jc w:val="center"/>
        </w:trPr>
        <w:tc>
          <w:tcPr>
            <w:tcW w:w="5217" w:type="dxa"/>
            <w:gridSpan w:val="5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  <w:t>LORRAINE - CHAMPAGNE - ARDENNES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52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  <w:t>ALSACE</w:t>
            </w:r>
          </w:p>
        </w:tc>
      </w:tr>
      <w:tr w:rsidR="00EA3F19" w:rsidRPr="00895922" w:rsidTr="00EA3F19">
        <w:trPr>
          <w:gridAfter w:val="1"/>
          <w:wAfter w:w="16" w:type="dxa"/>
          <w:trHeight w:val="352"/>
          <w:jc w:val="center"/>
        </w:trPr>
        <w:tc>
          <w:tcPr>
            <w:tcW w:w="1182" w:type="dxa"/>
            <w:tcBorders>
              <w:top w:val="single" w:sz="12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taille</w:t>
            </w:r>
          </w:p>
        </w:tc>
        <w:tc>
          <w:tcPr>
            <w:tcW w:w="815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  <w:t>2017</w:t>
            </w:r>
          </w:p>
        </w:tc>
        <w:tc>
          <w:tcPr>
            <w:tcW w:w="986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  <w:t>01/04/2018</w:t>
            </w:r>
          </w:p>
        </w:tc>
        <w:tc>
          <w:tcPr>
            <w:tcW w:w="987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  <w:t>01/02/2019</w:t>
            </w:r>
          </w:p>
        </w:tc>
        <w:tc>
          <w:tcPr>
            <w:tcW w:w="1247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  <w:t>01/01/2020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taille en dm3</w:t>
            </w:r>
          </w:p>
        </w:tc>
        <w:tc>
          <w:tcPr>
            <w:tcW w:w="1018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  <w:t>2017</w:t>
            </w:r>
          </w:p>
        </w:tc>
        <w:tc>
          <w:tcPr>
            <w:tcW w:w="814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  <w:t>01/04/2018</w:t>
            </w:r>
          </w:p>
        </w:tc>
        <w:tc>
          <w:tcPr>
            <w:tcW w:w="987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FFFFFF"/>
                <w:sz w:val="18"/>
                <w:szCs w:val="18"/>
                <w:lang w:eastAsia="fr-FR"/>
              </w:rPr>
              <w:t>01/02/2019</w:t>
            </w:r>
          </w:p>
        </w:tc>
        <w:tc>
          <w:tcPr>
            <w:tcW w:w="1241" w:type="dxa"/>
            <w:tcBorders>
              <w:top w:val="single" w:sz="12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  <w:t>01/01/2020</w:t>
            </w:r>
          </w:p>
        </w:tc>
      </w:tr>
      <w:tr w:rsidR="00895922" w:rsidRPr="00895922" w:rsidTr="00EA3F19">
        <w:trPr>
          <w:gridAfter w:val="1"/>
          <w:wAfter w:w="16" w:type="dxa"/>
          <w:trHeight w:val="339"/>
          <w:jc w:val="center"/>
        </w:trPr>
        <w:tc>
          <w:tcPr>
            <w:tcW w:w="1182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PETIT</w:t>
            </w:r>
          </w:p>
        </w:tc>
        <w:tc>
          <w:tcPr>
            <w:tcW w:w="815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54 €</w:t>
            </w:r>
          </w:p>
        </w:tc>
        <w:tc>
          <w:tcPr>
            <w:tcW w:w="1973" w:type="dxa"/>
            <w:gridSpan w:val="2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60 €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  <w:t>180 €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0 à 10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49,9 €</w:t>
            </w:r>
          </w:p>
        </w:tc>
        <w:tc>
          <w:tcPr>
            <w:tcW w:w="18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60 €</w:t>
            </w:r>
          </w:p>
        </w:tc>
        <w:tc>
          <w:tcPr>
            <w:tcW w:w="1241" w:type="dxa"/>
            <w:vMerge w:val="restar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  <w:t>180 €</w:t>
            </w:r>
          </w:p>
        </w:tc>
      </w:tr>
      <w:tr w:rsidR="00895922" w:rsidRPr="00895922" w:rsidTr="00EA3F19">
        <w:trPr>
          <w:gridAfter w:val="1"/>
          <w:wAfter w:w="16" w:type="dxa"/>
          <w:trHeight w:val="339"/>
          <w:jc w:val="center"/>
        </w:trPr>
        <w:tc>
          <w:tcPr>
            <w:tcW w:w="1182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</w:p>
        </w:tc>
        <w:tc>
          <w:tcPr>
            <w:tcW w:w="815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73" w:type="dxa"/>
            <w:gridSpan w:val="2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11 à 20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71,2 €</w:t>
            </w:r>
          </w:p>
        </w:tc>
        <w:tc>
          <w:tcPr>
            <w:tcW w:w="18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75 €</w:t>
            </w:r>
          </w:p>
        </w:tc>
        <w:tc>
          <w:tcPr>
            <w:tcW w:w="1241" w:type="dxa"/>
            <w:vMerge/>
            <w:tcBorders>
              <w:top w:val="nil"/>
              <w:left w:val="single" w:sz="8" w:space="0" w:color="FFFFFF"/>
              <w:bottom w:val="nil"/>
              <w:right w:val="nil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</w:tr>
      <w:tr w:rsidR="00895922" w:rsidRPr="00895922" w:rsidTr="00EA3F19">
        <w:trPr>
          <w:gridAfter w:val="1"/>
          <w:wAfter w:w="16" w:type="dxa"/>
          <w:trHeight w:val="339"/>
          <w:jc w:val="center"/>
        </w:trPr>
        <w:tc>
          <w:tcPr>
            <w:tcW w:w="1182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MOYEN</w:t>
            </w:r>
          </w:p>
        </w:tc>
        <w:tc>
          <w:tcPr>
            <w:tcW w:w="815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102 €</w:t>
            </w:r>
          </w:p>
        </w:tc>
        <w:tc>
          <w:tcPr>
            <w:tcW w:w="1973" w:type="dxa"/>
            <w:gridSpan w:val="2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120 €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  <w:t>300 €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21 à 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98,6 €</w:t>
            </w:r>
          </w:p>
        </w:tc>
        <w:tc>
          <w:tcPr>
            <w:tcW w:w="18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120 €</w:t>
            </w:r>
          </w:p>
        </w:tc>
        <w:tc>
          <w:tcPr>
            <w:tcW w:w="1241" w:type="dxa"/>
            <w:vMerge w:val="restar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  <w:t>300 €</w:t>
            </w:r>
          </w:p>
        </w:tc>
      </w:tr>
      <w:tr w:rsidR="00895922" w:rsidRPr="00895922" w:rsidTr="00EA3F19">
        <w:trPr>
          <w:gridAfter w:val="1"/>
          <w:wAfter w:w="16" w:type="dxa"/>
          <w:trHeight w:val="339"/>
          <w:jc w:val="center"/>
        </w:trPr>
        <w:tc>
          <w:tcPr>
            <w:tcW w:w="1182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</w:p>
        </w:tc>
        <w:tc>
          <w:tcPr>
            <w:tcW w:w="815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73" w:type="dxa"/>
            <w:gridSpan w:val="2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36 à 55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104,9 €</w:t>
            </w:r>
          </w:p>
        </w:tc>
        <w:tc>
          <w:tcPr>
            <w:tcW w:w="18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120 €</w:t>
            </w:r>
          </w:p>
        </w:tc>
        <w:tc>
          <w:tcPr>
            <w:tcW w:w="1241" w:type="dxa"/>
            <w:vMerge/>
            <w:tcBorders>
              <w:top w:val="nil"/>
              <w:left w:val="single" w:sz="8" w:space="0" w:color="FFFFFF"/>
              <w:bottom w:val="nil"/>
              <w:right w:val="nil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</w:tr>
      <w:tr w:rsidR="00895922" w:rsidRPr="00895922" w:rsidTr="00EA3F19">
        <w:trPr>
          <w:gridAfter w:val="1"/>
          <w:wAfter w:w="16" w:type="dxa"/>
          <w:trHeight w:val="339"/>
          <w:jc w:val="center"/>
        </w:trPr>
        <w:tc>
          <w:tcPr>
            <w:tcW w:w="1182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</w:p>
        </w:tc>
        <w:tc>
          <w:tcPr>
            <w:tcW w:w="815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973" w:type="dxa"/>
            <w:gridSpan w:val="2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56 à 80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135,2 €</w:t>
            </w:r>
          </w:p>
        </w:tc>
        <w:tc>
          <w:tcPr>
            <w:tcW w:w="18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150 €</w:t>
            </w:r>
          </w:p>
        </w:tc>
        <w:tc>
          <w:tcPr>
            <w:tcW w:w="1241" w:type="dxa"/>
            <w:vMerge/>
            <w:tcBorders>
              <w:top w:val="nil"/>
              <w:left w:val="single" w:sz="8" w:space="0" w:color="FFFFFF"/>
              <w:bottom w:val="nil"/>
              <w:right w:val="nil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</w:p>
        </w:tc>
      </w:tr>
      <w:tr w:rsidR="00895922" w:rsidRPr="00895922" w:rsidTr="00EA3F19">
        <w:trPr>
          <w:gridAfter w:val="1"/>
          <w:wAfter w:w="16" w:type="dxa"/>
          <w:trHeight w:val="339"/>
          <w:jc w:val="center"/>
        </w:trPr>
        <w:tc>
          <w:tcPr>
            <w:tcW w:w="1182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C00000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GRAND</w:t>
            </w:r>
          </w:p>
        </w:tc>
        <w:tc>
          <w:tcPr>
            <w:tcW w:w="815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153 €</w:t>
            </w:r>
          </w:p>
        </w:tc>
        <w:tc>
          <w:tcPr>
            <w:tcW w:w="1973" w:type="dxa"/>
            <w:gridSpan w:val="2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200 €</w:t>
            </w:r>
          </w:p>
        </w:tc>
        <w:tc>
          <w:tcPr>
            <w:tcW w:w="1247" w:type="dxa"/>
            <w:vMerge w:val="restar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  <w:t>540 €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81 à 110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168,9 €</w:t>
            </w:r>
          </w:p>
        </w:tc>
        <w:tc>
          <w:tcPr>
            <w:tcW w:w="18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9CCCD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200 €</w:t>
            </w:r>
          </w:p>
        </w:tc>
        <w:tc>
          <w:tcPr>
            <w:tcW w:w="1241" w:type="dxa"/>
            <w:vMerge w:val="restar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fr-FR"/>
              </w:rPr>
              <w:t>540 €</w:t>
            </w:r>
          </w:p>
        </w:tc>
      </w:tr>
      <w:tr w:rsidR="00895922" w:rsidRPr="00895922" w:rsidTr="00EA3F19">
        <w:trPr>
          <w:gridAfter w:val="1"/>
          <w:wAfter w:w="16" w:type="dxa"/>
          <w:trHeight w:val="339"/>
          <w:jc w:val="center"/>
        </w:trPr>
        <w:tc>
          <w:tcPr>
            <w:tcW w:w="1182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FFFFFF"/>
                <w:lang w:eastAsia="fr-FR"/>
              </w:rPr>
            </w:pPr>
          </w:p>
        </w:tc>
        <w:tc>
          <w:tcPr>
            <w:tcW w:w="815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fr-FR"/>
              </w:rPr>
            </w:pPr>
          </w:p>
        </w:tc>
        <w:tc>
          <w:tcPr>
            <w:tcW w:w="1973" w:type="dxa"/>
            <w:gridSpan w:val="2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fr-FR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5922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C31632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bCs/>
                <w:color w:val="FFFFFF"/>
                <w:lang w:eastAsia="fr-FR"/>
              </w:rPr>
              <w:t>111 à 999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297,9 €</w:t>
            </w:r>
          </w:p>
        </w:tc>
        <w:tc>
          <w:tcPr>
            <w:tcW w:w="1801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5E7E8"/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</w:pPr>
            <w:r w:rsidRPr="00895922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fr-FR"/>
              </w:rPr>
              <w:t>310 €</w:t>
            </w:r>
          </w:p>
        </w:tc>
        <w:tc>
          <w:tcPr>
            <w:tcW w:w="1241" w:type="dxa"/>
            <w:vMerge/>
            <w:tcBorders>
              <w:top w:val="nil"/>
              <w:left w:val="single" w:sz="8" w:space="0" w:color="FFFFFF"/>
              <w:bottom w:val="nil"/>
              <w:right w:val="nil"/>
            </w:tcBorders>
            <w:vAlign w:val="center"/>
            <w:hideMark/>
          </w:tcPr>
          <w:p w:rsidR="00895922" w:rsidRPr="00895922" w:rsidRDefault="00895922" w:rsidP="0089592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lang w:eastAsia="fr-FR"/>
              </w:rPr>
            </w:pPr>
          </w:p>
        </w:tc>
      </w:tr>
    </w:tbl>
    <w:p w:rsidR="00D3393B" w:rsidRDefault="00D3393B" w:rsidP="00245EC1">
      <w:pPr>
        <w:rPr>
          <w:b/>
          <w:sz w:val="24"/>
          <w:szCs w:val="24"/>
        </w:rPr>
      </w:pPr>
    </w:p>
    <w:p w:rsidR="00245EC1" w:rsidRDefault="00245EC1" w:rsidP="00D3393B">
      <w:pPr>
        <w:jc w:val="center"/>
        <w:rPr>
          <w:b/>
          <w:sz w:val="24"/>
          <w:szCs w:val="24"/>
        </w:rPr>
      </w:pPr>
    </w:p>
    <w:p w:rsidR="00245EC1" w:rsidRDefault="00245EC1" w:rsidP="00D3393B">
      <w:pPr>
        <w:jc w:val="center"/>
        <w:rPr>
          <w:b/>
          <w:sz w:val="24"/>
          <w:szCs w:val="24"/>
        </w:rPr>
      </w:pPr>
    </w:p>
    <w:p w:rsidR="00245EC1" w:rsidRDefault="00245EC1" w:rsidP="00D3393B">
      <w:pPr>
        <w:jc w:val="center"/>
        <w:rPr>
          <w:b/>
          <w:sz w:val="24"/>
          <w:szCs w:val="24"/>
        </w:rPr>
      </w:pPr>
    </w:p>
    <w:p w:rsidR="00D3393B" w:rsidRDefault="00CA55AF" w:rsidP="00D3393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 </w:t>
      </w:r>
      <w:r w:rsidR="00A45D36">
        <w:rPr>
          <w:b/>
          <w:sz w:val="24"/>
          <w:szCs w:val="24"/>
        </w:rPr>
        <w:t>L</w:t>
      </w:r>
      <w:r w:rsidR="005763D9">
        <w:rPr>
          <w:b/>
          <w:sz w:val="24"/>
          <w:szCs w:val="24"/>
        </w:rPr>
        <w:t>a tarification de l</w:t>
      </w:r>
      <w:r w:rsidR="00A45D36">
        <w:rPr>
          <w:b/>
          <w:sz w:val="24"/>
          <w:szCs w:val="24"/>
        </w:rPr>
        <w:t>’assurance sur coffre est incluse dans le tarif de location du coffre.</w:t>
      </w:r>
    </w:p>
    <w:p w:rsidR="00D3393B" w:rsidRPr="00D3393B" w:rsidRDefault="00D3393B" w:rsidP="00D3393B">
      <w:pPr>
        <w:jc w:val="center"/>
        <w:rPr>
          <w:b/>
          <w:sz w:val="24"/>
          <w:szCs w:val="24"/>
        </w:rPr>
      </w:pPr>
    </w:p>
    <w:sectPr w:rsidR="00D3393B" w:rsidRPr="00D339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93B"/>
    <w:rsid w:val="001B7376"/>
    <w:rsid w:val="00245EC1"/>
    <w:rsid w:val="003443A5"/>
    <w:rsid w:val="00394DD6"/>
    <w:rsid w:val="0044636F"/>
    <w:rsid w:val="0051196F"/>
    <w:rsid w:val="005763D9"/>
    <w:rsid w:val="00666768"/>
    <w:rsid w:val="006F35CE"/>
    <w:rsid w:val="008425AF"/>
    <w:rsid w:val="00895922"/>
    <w:rsid w:val="00A45D36"/>
    <w:rsid w:val="00CA55AF"/>
    <w:rsid w:val="00D23313"/>
    <w:rsid w:val="00D3393B"/>
    <w:rsid w:val="00EA3F19"/>
    <w:rsid w:val="00F1124B"/>
    <w:rsid w:val="00FC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BAFF27-2114-4642-BB99-63DD37202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A55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3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A6701610</dc:creator>
  <cp:lastModifiedBy>LOSSER Fabien [CEGEE]</cp:lastModifiedBy>
  <cp:revision>2</cp:revision>
  <dcterms:created xsi:type="dcterms:W3CDTF">2020-01-31T12:58:00Z</dcterms:created>
  <dcterms:modified xsi:type="dcterms:W3CDTF">2020-01-31T12:58:00Z</dcterms:modified>
</cp:coreProperties>
</file>