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F11D9" w:rsidRPr="002F11D9" w:rsidRDefault="002F11D9" w:rsidP="002F11D9">
      <w:pPr>
        <w:pBdr>
          <w:top w:val="single" w:sz="12" w:space="1" w:color="auto"/>
          <w:left w:val="single" w:sz="12" w:space="4" w:color="auto"/>
          <w:bottom w:val="single" w:sz="12" w:space="1" w:color="auto"/>
          <w:right w:val="single" w:sz="12" w:space="4" w:color="auto"/>
        </w:pBdr>
        <w:shd w:val="clear" w:color="auto" w:fill="FFE599" w:themeFill="accent4" w:themeFillTint="66"/>
        <w:jc w:val="center"/>
        <w:rPr>
          <w:b/>
          <w:noProof/>
          <w:sz w:val="28"/>
          <w:szCs w:val="28"/>
          <w:lang w:eastAsia="fr-FR"/>
        </w:rPr>
      </w:pPr>
      <w:r w:rsidRPr="002F11D9">
        <w:rPr>
          <w:b/>
          <w:noProof/>
          <w:sz w:val="28"/>
          <w:szCs w:val="28"/>
          <w:lang w:eastAsia="fr-FR"/>
        </w:rPr>
        <w:t>Mode Opératoire CAI (Changement de compte de prélèvement) au poste de travail</w:t>
      </w:r>
    </w:p>
    <w:p w:rsidR="002F11D9" w:rsidRDefault="002F11D9">
      <w:pPr>
        <w:rPr>
          <w:noProof/>
          <w:lang w:eastAsia="fr-FR"/>
        </w:rPr>
      </w:pPr>
    </w:p>
    <w:p w:rsidR="00E166B9" w:rsidRDefault="002F11D9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2695575</wp:posOffset>
                </wp:positionH>
                <wp:positionV relativeFrom="paragraph">
                  <wp:posOffset>610235</wp:posOffset>
                </wp:positionV>
                <wp:extent cx="2590800" cy="942975"/>
                <wp:effectExtent l="1600200" t="0" r="19050" b="28575"/>
                <wp:wrapNone/>
                <wp:docPr id="8" name="Légende encadrée 1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942975"/>
                        </a:xfrm>
                        <a:prstGeom prst="borderCallout1">
                          <a:avLst>
                            <a:gd name="adj1" fmla="val 58835"/>
                            <a:gd name="adj2" fmla="val -1102"/>
                            <a:gd name="adj3" fmla="val 1203"/>
                            <a:gd name="adj4" fmla="val -61250"/>
                          </a:avLst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F11D9" w:rsidRDefault="002F11D9" w:rsidP="002F11D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 w:rsidRPr="002F11D9">
                              <w:rPr>
                                <w:color w:val="000000" w:themeColor="text1"/>
                              </w:rPr>
                              <w:t>Sélectionner le compte d’épargne avec oppo 0506 ou 0507</w:t>
                            </w:r>
                          </w:p>
                          <w:p w:rsidR="002F11D9" w:rsidRPr="002F11D9" w:rsidRDefault="002F11D9" w:rsidP="002F11D9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Transaction 0228 « Suivre les prélèvements SEPA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Légende encadrée 1 8" o:spid="_x0000_s1026" type="#_x0000_t47" style="position:absolute;margin-left:212.25pt;margin-top:48.05pt;width:204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" adj="-13230,260,-238,12708" fillcolor="yellow" strokecolor="red" strokeweight="1.5pt">
                <v:textbox>
                  <w:txbxContent>
                    <w:p w:rsidR="002F11D9" w:rsidRDefault="002F11D9" w:rsidP="002F11D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 w:rsidRPr="002F11D9">
                        <w:rPr>
                          <w:color w:val="000000" w:themeColor="text1"/>
                        </w:rPr>
                        <w:t>Sélectionner le compte d’épargne avec oppo 0506 ou 0507</w:t>
                      </w:r>
                    </w:p>
                    <w:p w:rsidR="002F11D9" w:rsidRPr="002F11D9" w:rsidRDefault="002F11D9" w:rsidP="002F11D9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Transaction 0228 « Suivre les prélèvements SEPA »</w:t>
                      </w:r>
                    </w:p>
                  </w:txbxContent>
                </v:textbox>
              </v:shape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798418E8" wp14:editId="66E73172">
            <wp:extent cx="6638611" cy="4162425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3975" t="13232" r="3770" b="6195"/>
                    <a:stretch/>
                  </pic:blipFill>
                  <pic:spPr bwMode="auto">
                    <a:xfrm>
                      <a:off x="0" y="0"/>
                      <a:ext cx="6662829" cy="41776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E663E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161925</wp:posOffset>
                </wp:positionH>
                <wp:positionV relativeFrom="paragraph">
                  <wp:posOffset>1114425</wp:posOffset>
                </wp:positionV>
                <wp:extent cx="1238250" cy="390525"/>
                <wp:effectExtent l="0" t="0" r="19050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39052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A0346B6" id="Rectangle 10" o:spid="_x0000_s1026" style="position:absolute;margin-left:12.75pt;margin-top:87.75pt;width:97.5pt;height:3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" filled="f" strokecolor="red" strokeweight="1.5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EC5C7AD" wp14:editId="548A02B3">
                <wp:simplePos x="0" y="0"/>
                <wp:positionH relativeFrom="column">
                  <wp:posOffset>3286125</wp:posOffset>
                </wp:positionH>
                <wp:positionV relativeFrom="paragraph">
                  <wp:posOffset>2505075</wp:posOffset>
                </wp:positionV>
                <wp:extent cx="1828800" cy="533400"/>
                <wp:effectExtent l="1257300" t="114300" r="19050" b="19050"/>
                <wp:wrapNone/>
                <wp:docPr id="9" name="Légende encadrée 1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28800" cy="533400"/>
                        </a:xfrm>
                        <a:prstGeom prst="borderCallout1">
                          <a:avLst>
                            <a:gd name="adj1" fmla="val 44549"/>
                            <a:gd name="adj2" fmla="val -2144"/>
                            <a:gd name="adj3" fmla="val -18765"/>
                            <a:gd name="adj4" fmla="val -68633"/>
                          </a:avLst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63E6" w:rsidRPr="00E663E6" w:rsidRDefault="00E663E6" w:rsidP="00E663E6">
                            <w:pPr>
                              <w:rPr>
                                <w:color w:val="000000" w:themeColor="text1"/>
                              </w:rPr>
                            </w:pPr>
                            <w:r w:rsidRPr="00E663E6">
                              <w:rPr>
                                <w:color w:val="000000" w:themeColor="text1"/>
                              </w:rPr>
                              <w:t>Sélectionner la période souhaitée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5C7AD" id="Légende encadrée 1 9" o:spid="_x0000_s1027" type="#_x0000_t47" style="position:absolute;margin-left:258.75pt;margin-top:197.25pt;width:2in;height:4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" adj="-14825,-4053,-463,9623" fillcolor="yellow" strokecolor="red" strokeweight="1.5pt">
                <v:textbox>
                  <w:txbxContent>
                    <w:p w:rsidR="00E663E6" w:rsidRPr="00E663E6" w:rsidRDefault="00E663E6" w:rsidP="00E663E6">
                      <w:pPr>
                        <w:rPr>
                          <w:color w:val="000000" w:themeColor="text1"/>
                        </w:rPr>
                      </w:pPr>
                      <w:r w:rsidRPr="00E663E6">
                        <w:rPr>
                          <w:color w:val="000000" w:themeColor="text1"/>
                        </w:rPr>
                        <w:t>Sélectionner la période souhaitée</w:t>
                      </w:r>
                    </w:p>
                  </w:txbxContent>
                </v:textbox>
              </v:shape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6DAEB443" wp14:editId="2834BE14">
            <wp:extent cx="6648450" cy="3930530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9841" t="11468" r="1290" b="5607"/>
                    <a:stretch/>
                  </pic:blipFill>
                  <pic:spPr bwMode="auto">
                    <a:xfrm>
                      <a:off x="0" y="0"/>
                      <a:ext cx="6671523" cy="39441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E663E6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C5C7AD" wp14:editId="548A02B3">
                <wp:simplePos x="0" y="0"/>
                <wp:positionH relativeFrom="column">
                  <wp:posOffset>1152525</wp:posOffset>
                </wp:positionH>
                <wp:positionV relativeFrom="paragraph">
                  <wp:posOffset>2952750</wp:posOffset>
                </wp:positionV>
                <wp:extent cx="2590800" cy="942975"/>
                <wp:effectExtent l="0" t="0" r="1428750" b="28575"/>
                <wp:wrapNone/>
                <wp:docPr id="11" name="Légende encadrée 1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942975"/>
                        </a:xfrm>
                        <a:prstGeom prst="borderCallout1">
                          <a:avLst>
                            <a:gd name="adj1" fmla="val 46713"/>
                            <a:gd name="adj2" fmla="val 100736"/>
                            <a:gd name="adj3" fmla="val 56759"/>
                            <a:gd name="adj4" fmla="val 153823"/>
                          </a:avLst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663E6" w:rsidRDefault="00E663E6" w:rsidP="00E663E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Sélectionner la ligne de prélèvement non conforme</w:t>
                            </w:r>
                          </w:p>
                          <w:p w:rsidR="00E663E6" w:rsidRPr="002F11D9" w:rsidRDefault="00E663E6" w:rsidP="00E663E6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Cliquer sur « Consulter Détail SDD 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5C7AD" id="Légende encadrée 1 11" o:spid="_x0000_s1028" type="#_x0000_t47" style="position:absolute;margin-left:90.75pt;margin-top:232.5pt;width:204pt;height:74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" adj="33226,12260,21759,10090" fillcolor="yellow" strokecolor="red" strokeweight="1.5pt">
                <v:textbox>
                  <w:txbxContent>
                    <w:p w:rsidR="00E663E6" w:rsidRDefault="00E663E6" w:rsidP="00E663E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Sélectionner la ligne de prélèvement non conforme</w:t>
                      </w:r>
                    </w:p>
                    <w:p w:rsidR="00E663E6" w:rsidRPr="002F11D9" w:rsidRDefault="00E663E6" w:rsidP="00E663E6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Cliquer sur « Consulter Détail SDD »</w:t>
                      </w:r>
                    </w:p>
                  </w:txbxContent>
                </v:textbox>
                <o:callout v:ext="edit" minusx="t" minusy="t"/>
              </v:shape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34414F76" wp14:editId="1B4E1163">
            <wp:extent cx="6629400" cy="3974831"/>
            <wp:effectExtent l="0" t="0" r="0" b="6985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0338" t="11174" r="1620" b="5607"/>
                    <a:stretch/>
                  </pic:blipFill>
                  <pic:spPr bwMode="auto">
                    <a:xfrm>
                      <a:off x="0" y="0"/>
                      <a:ext cx="6645656" cy="39845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0E6998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EC5C7AD" wp14:editId="548A02B3">
                <wp:simplePos x="0" y="0"/>
                <wp:positionH relativeFrom="margin">
                  <wp:posOffset>3876675</wp:posOffset>
                </wp:positionH>
                <wp:positionV relativeFrom="paragraph">
                  <wp:posOffset>1428115</wp:posOffset>
                </wp:positionV>
                <wp:extent cx="2362200" cy="1095375"/>
                <wp:effectExtent l="1238250" t="0" r="19050" b="695325"/>
                <wp:wrapNone/>
                <wp:docPr id="12" name="Légende encadrée 1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62200" cy="1095375"/>
                        </a:xfrm>
                        <a:prstGeom prst="borderCallout1">
                          <a:avLst>
                            <a:gd name="adj1" fmla="val 58835"/>
                            <a:gd name="adj2" fmla="val -1102"/>
                            <a:gd name="adj3" fmla="val 159622"/>
                            <a:gd name="adj4" fmla="val -52078"/>
                          </a:avLst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91BC1" w:rsidRDefault="00091BC1" w:rsidP="00091BC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Contrôler les caractéristiques du prélèvement non conforme</w:t>
                            </w:r>
                          </w:p>
                          <w:p w:rsidR="00091BC1" w:rsidRPr="002F11D9" w:rsidRDefault="00091BC1" w:rsidP="00091BC1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Cliquer sur la demande de correction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5C7AD" id="Légende encadrée 1 12" o:spid="_x0000_s1029" type="#_x0000_t47" style="position:absolute;margin-left:305.25pt;margin-top:112.45pt;width:186pt;height:86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" adj="-11249,34478,-238,12708" fillcolor="yellow" strokecolor="red" strokeweight="1.5pt">
                <v:textbox>
                  <w:txbxContent>
                    <w:p w:rsidR="00091BC1" w:rsidRDefault="00091BC1" w:rsidP="00091BC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Contrôler les caractéristiques du prélèvement non conforme</w:t>
                      </w:r>
                    </w:p>
                    <w:p w:rsidR="00091BC1" w:rsidRPr="002F11D9" w:rsidRDefault="00091BC1" w:rsidP="00091BC1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Cliquer sur la demande de correction</w:t>
                      </w:r>
                    </w:p>
                  </w:txbxContent>
                </v:textbox>
                <o:callout v:ext="edit" minusy="t"/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1809751</wp:posOffset>
                </wp:positionH>
                <wp:positionV relativeFrom="paragraph">
                  <wp:posOffset>3228340</wp:posOffset>
                </wp:positionV>
                <wp:extent cx="1581150" cy="190500"/>
                <wp:effectExtent l="0" t="0" r="19050" b="19050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19050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74C92A" id="Rectangle 13" o:spid="_x0000_s1026" style="position:absolute;margin-left:142.5pt;margin-top:254.2pt;width:124.5pt;height:1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" filled="f" strokecolor="red" strokeweight="1.5pt"/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2B1E41FC" wp14:editId="25CFE7E4">
            <wp:extent cx="6681872" cy="3419475"/>
            <wp:effectExtent l="0" t="0" r="508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7606" t="11468" r="959" b="5312"/>
                    <a:stretch/>
                  </pic:blipFill>
                  <pic:spPr bwMode="auto">
                    <a:xfrm>
                      <a:off x="0" y="0"/>
                      <a:ext cx="6689302" cy="34232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CA28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EC5C7AD" wp14:editId="548A02B3">
                <wp:simplePos x="0" y="0"/>
                <wp:positionH relativeFrom="margin">
                  <wp:posOffset>3752850</wp:posOffset>
                </wp:positionH>
                <wp:positionV relativeFrom="paragraph">
                  <wp:posOffset>2057400</wp:posOffset>
                </wp:positionV>
                <wp:extent cx="2590800" cy="942975"/>
                <wp:effectExtent l="133350" t="457200" r="19050" b="28575"/>
                <wp:wrapNone/>
                <wp:docPr id="14" name="Légende encadrée 1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942975"/>
                        </a:xfrm>
                        <a:prstGeom prst="borderCallout1">
                          <a:avLst>
                            <a:gd name="adj1" fmla="val -3792"/>
                            <a:gd name="adj2" fmla="val 35295"/>
                            <a:gd name="adj3" fmla="val -47281"/>
                            <a:gd name="adj4" fmla="val -5000"/>
                          </a:avLst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0E6998" w:rsidRDefault="000E6998" w:rsidP="000E6998">
                            <w:pPr>
                              <w:pStyle w:val="Paragraphedeliste"/>
                              <w:numPr>
                                <w:ilvl w:val="0"/>
                                <w:numId w:val="1"/>
                              </w:numPr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Sélectionner le CDD</w:t>
                            </w:r>
                            <w:r w:rsidR="00CA2880">
                              <w:rPr>
                                <w:color w:val="000000" w:themeColor="text1"/>
                              </w:rPr>
                              <w:t xml:space="preserve"> détenu par le client (</w:t>
                            </w:r>
                            <w:r w:rsidR="00CA2880" w:rsidRPr="00CA2880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seul le CDD rattaché au client est proposé dans le menu déroulant</w:t>
                            </w:r>
                            <w:r w:rsidR="00CA2880">
                              <w:rPr>
                                <w:color w:val="000000" w:themeColor="text1"/>
                              </w:rPr>
                              <w:t>)</w:t>
                            </w:r>
                          </w:p>
                          <w:p w:rsidR="00CA2880" w:rsidRPr="002F11D9" w:rsidRDefault="00CA2880" w:rsidP="00CA2880">
                            <w:pPr>
                              <w:pStyle w:val="Paragraphedeliste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C5C7AD" id="Légende encadrée 1 14" o:spid="_x0000_s1030" type="#_x0000_t47" style="position:absolute;margin-left:295.5pt;margin-top:162pt;width:204pt;height:7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" adj="-1080,-10213,7624,-819" fillcolor="yellow" strokecolor="red" strokeweight="1.5pt">
                <v:textbox>
                  <w:txbxContent>
                    <w:p w:rsidR="000E6998" w:rsidRDefault="000E6998" w:rsidP="000E6998">
                      <w:pPr>
                        <w:pStyle w:val="Paragraphedeliste"/>
                        <w:numPr>
                          <w:ilvl w:val="0"/>
                          <w:numId w:val="1"/>
                        </w:numPr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Sélectionner le CDD</w:t>
                      </w:r>
                      <w:r w:rsidR="00CA2880">
                        <w:rPr>
                          <w:color w:val="000000" w:themeColor="text1"/>
                        </w:rPr>
                        <w:t xml:space="preserve"> détenu par le client (</w:t>
                      </w:r>
                      <w:r w:rsidR="00CA2880" w:rsidRPr="00CA2880">
                        <w:rPr>
                          <w:color w:val="000000" w:themeColor="text1"/>
                          <w:sz w:val="16"/>
                          <w:szCs w:val="16"/>
                        </w:rPr>
                        <w:t>seul le CDD rattaché au client est proposé dans le menu déroulant</w:t>
                      </w:r>
                      <w:r w:rsidR="00CA2880">
                        <w:rPr>
                          <w:color w:val="000000" w:themeColor="text1"/>
                        </w:rPr>
                        <w:t>)</w:t>
                      </w:r>
                    </w:p>
                    <w:p w:rsidR="00CA2880" w:rsidRPr="002F11D9" w:rsidRDefault="00CA2880" w:rsidP="00CA2880">
                      <w:pPr>
                        <w:pStyle w:val="Paragraphedeliste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2457450</wp:posOffset>
                </wp:positionH>
                <wp:positionV relativeFrom="paragraph">
                  <wp:posOffset>1581150</wp:posOffset>
                </wp:positionV>
                <wp:extent cx="2400300" cy="104775"/>
                <wp:effectExtent l="0" t="0" r="19050" b="28575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00300" cy="1047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18CDAF2" id="Rectangle 15" o:spid="_x0000_s1026" style="position:absolute;margin-left:193.5pt;margin-top:124.5pt;width:189pt;height:8.2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" fillcolor="white [3212]" strokecolor="white [3212]" strokeweight="1pt"/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4E2A4134" wp14:editId="115CAF88">
            <wp:extent cx="6663958" cy="3362325"/>
            <wp:effectExtent l="0" t="0" r="3810" b="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7771" t="10587" r="1455" b="7959"/>
                    <a:stretch/>
                  </pic:blipFill>
                  <pic:spPr bwMode="auto">
                    <a:xfrm>
                      <a:off x="0" y="0"/>
                      <a:ext cx="6668382" cy="33645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D65DC3">
      <w:r>
        <w:rPr>
          <w:noProof/>
          <w:lang w:eastAsia="fr-FR"/>
        </w:rPr>
        <w:drawing>
          <wp:inline distT="0" distB="0" distL="0" distR="0" wp14:anchorId="59E631DF" wp14:editId="749CB9B4">
            <wp:extent cx="6657570" cy="3438525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8102" t="11175" r="1620" b="5901"/>
                    <a:stretch/>
                  </pic:blipFill>
                  <pic:spPr bwMode="auto">
                    <a:xfrm>
                      <a:off x="0" y="0"/>
                      <a:ext cx="6680619" cy="34504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p w:rsidR="00D65DC3" w:rsidRDefault="00CA2880"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2628900</wp:posOffset>
                </wp:positionV>
                <wp:extent cx="5600700" cy="895350"/>
                <wp:effectExtent l="0" t="0" r="19050" b="19050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00700" cy="895350"/>
                        </a:xfrm>
                        <a:prstGeom prst="rect">
                          <a:avLst/>
                        </a:prstGeom>
                        <a:solidFill>
                          <a:srgbClr val="FFFF00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A2880" w:rsidRPr="00CA2880" w:rsidRDefault="00CA2880" w:rsidP="00CA2880">
                            <w:pPr>
                              <w:jc w:val="both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>En bas de page, dans l’historique, la demande effectuée est en état « Création ». Au Batch du soir, ITCE envoi la demande de changement de compte de prélèvement au créancier. Après traitement par ITCE, l’état passe en « Emission ».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31" style="position:absolute;margin-left:0;margin-top:207pt;width:441pt;height:70.5pt;z-index:25167257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" fillcolor="yellow" strokecolor="red" strokeweight="1.5pt">
                <v:textbox>
                  <w:txbxContent>
                    <w:p w:rsidR="00CA2880" w:rsidRPr="00CA2880" w:rsidRDefault="00CA2880" w:rsidP="00CA2880">
                      <w:pPr>
                        <w:jc w:val="both"/>
                        <w:rPr>
                          <w:color w:val="000000" w:themeColor="text1"/>
                        </w:rPr>
                      </w:pPr>
                      <w:r>
                        <w:rPr>
                          <w:color w:val="000000" w:themeColor="text1"/>
                        </w:rPr>
                        <w:t>En bas de page, dans l’historique, la demande effectuée est en état « Création ». Au Batch du soir, ITCE envoi la demande de changement de compte de prélèvement au créancier. Après traitement par ITCE, l’état passe en « Emission ».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1657350</wp:posOffset>
                </wp:positionV>
                <wp:extent cx="6486525" cy="828675"/>
                <wp:effectExtent l="0" t="0" r="2857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86525" cy="82867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2D6C8F0" id="Rectangle 16" o:spid="_x0000_s1026" style="position:absolute;margin-left:.75pt;margin-top:130.5pt;width:510.75pt;height:65.2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" filled="f" strokecolor="red" strokeweight="1.5pt"/>
            </w:pict>
          </mc:Fallback>
        </mc:AlternateContent>
      </w:r>
      <w:r w:rsidR="00D65DC3">
        <w:rPr>
          <w:noProof/>
          <w:lang w:eastAsia="fr-FR"/>
        </w:rPr>
        <w:drawing>
          <wp:inline distT="0" distB="0" distL="0" distR="0" wp14:anchorId="28ED7551" wp14:editId="31C944D8">
            <wp:extent cx="6706946" cy="3438525"/>
            <wp:effectExtent l="0" t="0" r="0" b="0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7771" t="10879" r="959" b="5901"/>
                    <a:stretch/>
                  </pic:blipFill>
                  <pic:spPr bwMode="auto">
                    <a:xfrm>
                      <a:off x="0" y="0"/>
                      <a:ext cx="6713946" cy="34421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65DC3" w:rsidRDefault="00D65DC3"/>
    <w:sectPr w:rsidR="00D65DC3" w:rsidSect="00D65DC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1238" w:rsidRDefault="00581238" w:rsidP="00E663E6">
      <w:pPr>
        <w:spacing w:after="0" w:line="240" w:lineRule="auto"/>
      </w:pPr>
      <w:r>
        <w:separator/>
      </w:r>
    </w:p>
  </w:endnote>
  <w:endnote w:type="continuationSeparator" w:id="0">
    <w:p w:rsidR="00581238" w:rsidRDefault="00581238" w:rsidP="00E663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1238" w:rsidRDefault="00581238" w:rsidP="00E663E6">
      <w:pPr>
        <w:spacing w:after="0" w:line="240" w:lineRule="auto"/>
      </w:pPr>
      <w:r>
        <w:separator/>
      </w:r>
    </w:p>
  </w:footnote>
  <w:footnote w:type="continuationSeparator" w:id="0">
    <w:p w:rsidR="00581238" w:rsidRDefault="00581238" w:rsidP="00E663E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4D2C69"/>
    <w:multiLevelType w:val="hybridMultilevel"/>
    <w:tmpl w:val="28CA361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790568"/>
    <w:multiLevelType w:val="hybridMultilevel"/>
    <w:tmpl w:val="45C290E0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DC3"/>
    <w:rsid w:val="00091BC1"/>
    <w:rsid w:val="000E6998"/>
    <w:rsid w:val="002F11D9"/>
    <w:rsid w:val="00485D14"/>
    <w:rsid w:val="00581238"/>
    <w:rsid w:val="009F6EF3"/>
    <w:rsid w:val="00AC1C49"/>
    <w:rsid w:val="00C052EB"/>
    <w:rsid w:val="00CA2880"/>
    <w:rsid w:val="00D65DC3"/>
    <w:rsid w:val="00E166B9"/>
    <w:rsid w:val="00E6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4847892E-2E67-4E76-9D66-1E04238F7B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2F11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BPCEIT</Company>
  <LinksUpToDate>false</LinksUpToDate>
  <CharactersWithSpaces>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PAQUIER Johann [CEN]</dc:creator>
  <cp:keywords/>
  <dc:description/>
  <cp:lastModifiedBy>GEORGEL Karine [CEGEE]</cp:lastModifiedBy>
  <cp:revision>1</cp:revision>
  <dcterms:created xsi:type="dcterms:W3CDTF">2021-04-02T07:22:00Z</dcterms:created>
  <dcterms:modified xsi:type="dcterms:W3CDTF">2021-04-02T07:22:00Z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johann.paquier@cen.caisse-epargne.fr</vt:lpwstr>
  </property>
  <property fmtid="{D5CDD505-2E9C-101B-9397-08002B2CF9AE}" pid="5" name="MSIP_Label_48a19f0c-bea1-442e-a475-ed109d9ec508_SetDate">
    <vt:lpwstr>2021-02-18T21:33:30.9175440Z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