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X="-601" w:tblpY="-755"/>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1"/>
        <w:gridCol w:w="7837"/>
      </w:tblGrid>
      <w:tr w:rsidR="00567E91" w14:paraId="0DF30085" w14:textId="77777777" w:rsidTr="00617141">
        <w:tc>
          <w:tcPr>
            <w:tcW w:w="10598" w:type="dxa"/>
            <w:gridSpan w:val="2"/>
            <w:shd w:val="clear" w:color="auto" w:fill="548DD4"/>
          </w:tcPr>
          <w:p w14:paraId="0DF30082" w14:textId="77777777" w:rsidR="00567E91" w:rsidRDefault="00567E91" w:rsidP="00567E91"/>
          <w:p w14:paraId="0DF30083" w14:textId="77777777" w:rsidR="00567E91" w:rsidRPr="00685CCF" w:rsidRDefault="00617141" w:rsidP="00567E91">
            <w:pPr>
              <w:jc w:val="center"/>
              <w:rPr>
                <w:rFonts w:ascii="Impact" w:hAnsi="Impact"/>
                <w:b/>
                <w:sz w:val="40"/>
                <w:szCs w:val="40"/>
              </w:rPr>
            </w:pPr>
            <w:r w:rsidRPr="00685CCF">
              <w:rPr>
                <w:rFonts w:ascii="Impact" w:hAnsi="Impact"/>
                <w:b/>
                <w:sz w:val="40"/>
                <w:szCs w:val="40"/>
              </w:rPr>
              <w:t xml:space="preserve">LIVRET </w:t>
            </w:r>
            <w:r w:rsidR="000C35FB" w:rsidRPr="00685CCF">
              <w:rPr>
                <w:rFonts w:ascii="Impact" w:hAnsi="Impact"/>
                <w:b/>
                <w:sz w:val="40"/>
                <w:szCs w:val="40"/>
              </w:rPr>
              <w:t>DEVELOPPEMENT DURABLE</w:t>
            </w:r>
          </w:p>
          <w:p w14:paraId="0DF30084" w14:textId="77777777" w:rsidR="00567E91" w:rsidRPr="00567E91" w:rsidRDefault="00567E91" w:rsidP="00567E91">
            <w:pPr>
              <w:rPr>
                <w:b/>
              </w:rPr>
            </w:pPr>
          </w:p>
        </w:tc>
      </w:tr>
      <w:tr w:rsidR="00567E91" w14:paraId="0DF3008B" w14:textId="77777777" w:rsidTr="00567E91">
        <w:tc>
          <w:tcPr>
            <w:tcW w:w="2761" w:type="dxa"/>
          </w:tcPr>
          <w:p w14:paraId="0DF30086" w14:textId="77777777" w:rsidR="00567E91" w:rsidRPr="00685CCF" w:rsidRDefault="00567E91" w:rsidP="00567E91">
            <w:pPr>
              <w:jc w:val="both"/>
              <w:rPr>
                <w:rFonts w:ascii="Impact" w:hAnsi="Impact" w:cs="Microsoft Sans Serif"/>
              </w:rPr>
            </w:pPr>
          </w:p>
          <w:p w14:paraId="0DF30087" w14:textId="77777777" w:rsidR="00567E91" w:rsidRPr="00685CCF" w:rsidRDefault="00567E91" w:rsidP="00567E91">
            <w:pPr>
              <w:jc w:val="both"/>
              <w:rPr>
                <w:rFonts w:ascii="Impact" w:hAnsi="Impact" w:cs="Microsoft Sans Serif"/>
              </w:rPr>
            </w:pPr>
            <w:r w:rsidRPr="00685CCF">
              <w:rPr>
                <w:rFonts w:ascii="Impact" w:hAnsi="Impact" w:cs="Microsoft Sans Serif"/>
              </w:rPr>
              <w:t>DEFINITION</w:t>
            </w:r>
          </w:p>
        </w:tc>
        <w:tc>
          <w:tcPr>
            <w:tcW w:w="7837" w:type="dxa"/>
          </w:tcPr>
          <w:p w14:paraId="0DF30088" w14:textId="77777777" w:rsidR="00567E91" w:rsidRPr="00195C5A" w:rsidRDefault="00567E91" w:rsidP="00567E91">
            <w:pPr>
              <w:jc w:val="both"/>
              <w:rPr>
                <w:rFonts w:ascii="Microsoft Sans Serif" w:hAnsi="Microsoft Sans Serif" w:cs="Microsoft Sans Serif"/>
                <w:sz w:val="20"/>
                <w:szCs w:val="20"/>
              </w:rPr>
            </w:pPr>
          </w:p>
          <w:p w14:paraId="0DF30089" w14:textId="77777777" w:rsidR="00567E91" w:rsidRPr="00195C5A"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Epargne réglementée.</w:t>
            </w:r>
          </w:p>
          <w:p w14:paraId="0DF3008A" w14:textId="77777777" w:rsidR="00567E91" w:rsidRPr="00195C5A" w:rsidRDefault="00567E91" w:rsidP="00567E91">
            <w:pPr>
              <w:jc w:val="both"/>
              <w:rPr>
                <w:rFonts w:ascii="Microsoft Sans Serif" w:hAnsi="Microsoft Sans Serif" w:cs="Microsoft Sans Serif"/>
                <w:sz w:val="20"/>
                <w:szCs w:val="20"/>
              </w:rPr>
            </w:pPr>
          </w:p>
        </w:tc>
      </w:tr>
      <w:tr w:rsidR="00567E91" w14:paraId="0DF30093" w14:textId="77777777" w:rsidTr="00567E91">
        <w:tc>
          <w:tcPr>
            <w:tcW w:w="2761" w:type="dxa"/>
          </w:tcPr>
          <w:p w14:paraId="0DF3008C" w14:textId="77777777" w:rsidR="00567E91" w:rsidRPr="00685CCF" w:rsidRDefault="00567E91" w:rsidP="00567E91">
            <w:pPr>
              <w:jc w:val="both"/>
              <w:rPr>
                <w:rFonts w:ascii="Impact" w:hAnsi="Impact" w:cs="Microsoft Sans Serif"/>
              </w:rPr>
            </w:pPr>
          </w:p>
          <w:p w14:paraId="0DF3008D" w14:textId="77777777" w:rsidR="00567E91" w:rsidRPr="00685CCF" w:rsidRDefault="00567E91" w:rsidP="00567E91">
            <w:pPr>
              <w:jc w:val="both"/>
              <w:rPr>
                <w:rFonts w:ascii="Impact" w:hAnsi="Impact" w:cs="Microsoft Sans Serif"/>
              </w:rPr>
            </w:pPr>
            <w:r w:rsidRPr="00685CCF">
              <w:rPr>
                <w:rFonts w:ascii="Impact" w:hAnsi="Impact" w:cs="Microsoft Sans Serif"/>
              </w:rPr>
              <w:t>ACCESSIBILITE</w:t>
            </w:r>
          </w:p>
          <w:p w14:paraId="0DF3008E" w14:textId="77777777" w:rsidR="00567E91" w:rsidRPr="00685CCF" w:rsidRDefault="00567E91" w:rsidP="00567E91">
            <w:pPr>
              <w:jc w:val="both"/>
              <w:rPr>
                <w:rFonts w:ascii="Impact" w:hAnsi="Impact" w:cs="Microsoft Sans Serif"/>
              </w:rPr>
            </w:pPr>
          </w:p>
        </w:tc>
        <w:tc>
          <w:tcPr>
            <w:tcW w:w="7837" w:type="dxa"/>
          </w:tcPr>
          <w:p w14:paraId="0DF3008F" w14:textId="77777777" w:rsidR="00567E91" w:rsidRPr="00195C5A" w:rsidRDefault="00567E91" w:rsidP="00567E91">
            <w:pPr>
              <w:jc w:val="both"/>
              <w:rPr>
                <w:rFonts w:ascii="Microsoft Sans Serif" w:hAnsi="Microsoft Sans Serif" w:cs="Microsoft Sans Serif"/>
                <w:sz w:val="20"/>
                <w:szCs w:val="20"/>
              </w:rPr>
            </w:pPr>
          </w:p>
          <w:p w14:paraId="0DF30090" w14:textId="1DC71A41"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Toute personne </w:t>
            </w:r>
            <w:r w:rsidR="000C35FB">
              <w:rPr>
                <w:rFonts w:ascii="Microsoft Sans Serif" w:hAnsi="Microsoft Sans Serif" w:cs="Microsoft Sans Serif"/>
                <w:sz w:val="20"/>
                <w:szCs w:val="20"/>
              </w:rPr>
              <w:t xml:space="preserve">majeure domiciliée fiscalement en France </w:t>
            </w:r>
            <w:r>
              <w:rPr>
                <w:rFonts w:ascii="Microsoft Sans Serif" w:hAnsi="Microsoft Sans Serif" w:cs="Microsoft Sans Serif"/>
                <w:sz w:val="20"/>
                <w:szCs w:val="20"/>
              </w:rPr>
              <w:t>(1 par personne</w:t>
            </w:r>
            <w:r w:rsidR="00D1693B">
              <w:rPr>
                <w:rFonts w:ascii="Microsoft Sans Serif" w:hAnsi="Microsoft Sans Serif" w:cs="Microsoft Sans Serif"/>
                <w:sz w:val="20"/>
                <w:szCs w:val="20"/>
              </w:rPr>
              <w:t xml:space="preserve"> tout établissement confondu</w:t>
            </w:r>
            <w:r>
              <w:rPr>
                <w:rFonts w:ascii="Microsoft Sans Serif" w:hAnsi="Microsoft Sans Serif" w:cs="Microsoft Sans Serif"/>
                <w:sz w:val="20"/>
                <w:szCs w:val="20"/>
              </w:rPr>
              <w:t>).</w:t>
            </w:r>
          </w:p>
          <w:p w14:paraId="0DF30091" w14:textId="77777777" w:rsidR="00617141" w:rsidRPr="00195C5A" w:rsidRDefault="000C35FB"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10€ minimum, </w:t>
            </w:r>
            <w:r w:rsidR="003E760E">
              <w:rPr>
                <w:rFonts w:ascii="Microsoft Sans Serif" w:hAnsi="Microsoft Sans Serif" w:cs="Microsoft Sans Serif"/>
                <w:sz w:val="20"/>
                <w:szCs w:val="20"/>
              </w:rPr>
              <w:t xml:space="preserve">12 </w:t>
            </w:r>
            <w:r>
              <w:rPr>
                <w:rFonts w:ascii="Microsoft Sans Serif" w:hAnsi="Microsoft Sans Serif" w:cs="Microsoft Sans Serif"/>
                <w:sz w:val="20"/>
                <w:szCs w:val="20"/>
              </w:rPr>
              <w:t>000</w:t>
            </w:r>
            <w:r w:rsidR="00617141">
              <w:rPr>
                <w:rFonts w:ascii="Microsoft Sans Serif" w:hAnsi="Microsoft Sans Serif" w:cs="Microsoft Sans Serif"/>
                <w:sz w:val="20"/>
                <w:szCs w:val="20"/>
              </w:rPr>
              <w:t>€ maximum.</w:t>
            </w:r>
          </w:p>
          <w:p w14:paraId="0DF30092" w14:textId="77777777" w:rsidR="00567E91" w:rsidRPr="00195C5A" w:rsidRDefault="00567E91" w:rsidP="00567E91">
            <w:pPr>
              <w:jc w:val="both"/>
              <w:rPr>
                <w:rFonts w:ascii="Microsoft Sans Serif" w:hAnsi="Microsoft Sans Serif" w:cs="Microsoft Sans Serif"/>
                <w:sz w:val="20"/>
                <w:szCs w:val="20"/>
              </w:rPr>
            </w:pPr>
          </w:p>
        </w:tc>
      </w:tr>
      <w:tr w:rsidR="00567E91" w14:paraId="0DF3009B" w14:textId="77777777" w:rsidTr="00567E91">
        <w:tc>
          <w:tcPr>
            <w:tcW w:w="2761" w:type="dxa"/>
          </w:tcPr>
          <w:p w14:paraId="0DF30094" w14:textId="77777777" w:rsidR="00567E91" w:rsidRPr="00685CCF" w:rsidRDefault="00567E91" w:rsidP="00567E91">
            <w:pPr>
              <w:jc w:val="both"/>
              <w:rPr>
                <w:rFonts w:ascii="Impact" w:hAnsi="Impact" w:cs="Microsoft Sans Serif"/>
              </w:rPr>
            </w:pPr>
          </w:p>
          <w:p w14:paraId="0DF30095" w14:textId="77777777" w:rsidR="00567E91" w:rsidRPr="00685CCF" w:rsidRDefault="00567E91" w:rsidP="00567E91">
            <w:pPr>
              <w:jc w:val="both"/>
              <w:rPr>
                <w:rFonts w:ascii="Impact" w:hAnsi="Impact" w:cs="Microsoft Sans Serif"/>
              </w:rPr>
            </w:pPr>
            <w:r w:rsidRPr="00685CCF">
              <w:rPr>
                <w:rFonts w:ascii="Impact" w:hAnsi="Impact" w:cs="Microsoft Sans Serif"/>
              </w:rPr>
              <w:t>SOUPLESSE</w:t>
            </w:r>
          </w:p>
        </w:tc>
        <w:tc>
          <w:tcPr>
            <w:tcW w:w="7837" w:type="dxa"/>
          </w:tcPr>
          <w:p w14:paraId="0DF30096" w14:textId="77777777" w:rsidR="00567E91" w:rsidRPr="00195C5A" w:rsidRDefault="00567E91" w:rsidP="00567E91">
            <w:pPr>
              <w:jc w:val="both"/>
              <w:rPr>
                <w:rFonts w:ascii="Microsoft Sans Serif" w:hAnsi="Microsoft Sans Serif" w:cs="Microsoft Sans Serif"/>
                <w:sz w:val="20"/>
                <w:szCs w:val="20"/>
              </w:rPr>
            </w:pPr>
          </w:p>
          <w:p w14:paraId="0DF30097"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Argent disponible à tout moment.</w:t>
            </w:r>
          </w:p>
          <w:p w14:paraId="0DF30098" w14:textId="77777777" w:rsidR="0061714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Retraits et versements possibles à tout moment.</w:t>
            </w:r>
          </w:p>
          <w:p w14:paraId="0DF30099" w14:textId="77777777" w:rsidR="00567E91" w:rsidRPr="00195C5A"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Versements réguliers (échéanciers) possibles.</w:t>
            </w:r>
          </w:p>
          <w:p w14:paraId="0DF3009A" w14:textId="77777777" w:rsidR="00567E91" w:rsidRPr="00195C5A" w:rsidRDefault="00567E91" w:rsidP="00567E91">
            <w:pPr>
              <w:jc w:val="both"/>
              <w:rPr>
                <w:rFonts w:ascii="Microsoft Sans Serif" w:hAnsi="Microsoft Sans Serif" w:cs="Microsoft Sans Serif"/>
                <w:sz w:val="20"/>
                <w:szCs w:val="20"/>
              </w:rPr>
            </w:pPr>
          </w:p>
        </w:tc>
      </w:tr>
      <w:tr w:rsidR="00567E91" w14:paraId="0DF300A3" w14:textId="77777777" w:rsidTr="00567E91">
        <w:tc>
          <w:tcPr>
            <w:tcW w:w="2761" w:type="dxa"/>
          </w:tcPr>
          <w:p w14:paraId="0DF3009C" w14:textId="77777777" w:rsidR="00567E91" w:rsidRPr="00685CCF" w:rsidRDefault="00567E91" w:rsidP="00567E91">
            <w:pPr>
              <w:jc w:val="both"/>
              <w:rPr>
                <w:rFonts w:ascii="Impact" w:hAnsi="Impact" w:cs="Microsoft Sans Serif"/>
              </w:rPr>
            </w:pPr>
          </w:p>
          <w:p w14:paraId="0DF3009D" w14:textId="77777777" w:rsidR="00567E91" w:rsidRPr="00685CCF" w:rsidRDefault="00567E91" w:rsidP="00567E91">
            <w:pPr>
              <w:jc w:val="both"/>
              <w:rPr>
                <w:rFonts w:ascii="Impact" w:hAnsi="Impact" w:cs="Microsoft Sans Serif"/>
              </w:rPr>
            </w:pPr>
            <w:r w:rsidRPr="00685CCF">
              <w:rPr>
                <w:rFonts w:ascii="Impact" w:hAnsi="Impact" w:cs="Microsoft Sans Serif"/>
              </w:rPr>
              <w:t>SECURITE</w:t>
            </w:r>
          </w:p>
        </w:tc>
        <w:tc>
          <w:tcPr>
            <w:tcW w:w="7837" w:type="dxa"/>
          </w:tcPr>
          <w:p w14:paraId="0DF3009E" w14:textId="77777777" w:rsidR="000C35FB" w:rsidRDefault="000C35FB" w:rsidP="00567E91">
            <w:pPr>
              <w:jc w:val="both"/>
              <w:rPr>
                <w:rFonts w:ascii="Microsoft Sans Serif" w:hAnsi="Microsoft Sans Serif" w:cs="Microsoft Sans Serif"/>
                <w:sz w:val="20"/>
                <w:szCs w:val="20"/>
              </w:rPr>
            </w:pPr>
          </w:p>
          <w:p w14:paraId="0DF3009F"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Capital garanti.</w:t>
            </w:r>
          </w:p>
          <w:p w14:paraId="0DF300A0" w14:textId="77777777" w:rsidR="0061714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Intérêts par quinzaine.</w:t>
            </w:r>
          </w:p>
          <w:p w14:paraId="0DF300A1" w14:textId="77777777" w:rsidR="00567E91" w:rsidRPr="00195C5A"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Taux d’intérêt </w:t>
            </w:r>
            <w:r w:rsidR="000456BC">
              <w:rPr>
                <w:rFonts w:ascii="Microsoft Sans Serif" w:hAnsi="Microsoft Sans Serif" w:cs="Microsoft Sans Serif"/>
                <w:sz w:val="20"/>
                <w:szCs w:val="20"/>
              </w:rPr>
              <w:t>connu</w:t>
            </w:r>
            <w:r w:rsidR="00EC1A85">
              <w:rPr>
                <w:rFonts w:ascii="Microsoft Sans Serif" w:hAnsi="Microsoft Sans Serif" w:cs="Microsoft Sans Serif"/>
                <w:sz w:val="20"/>
                <w:szCs w:val="20"/>
              </w:rPr>
              <w:t>.</w:t>
            </w:r>
          </w:p>
          <w:p w14:paraId="0DF300A2" w14:textId="77777777" w:rsidR="00567E91" w:rsidRPr="00195C5A" w:rsidRDefault="00567E91" w:rsidP="00567E91">
            <w:pPr>
              <w:jc w:val="both"/>
              <w:rPr>
                <w:rFonts w:ascii="Microsoft Sans Serif" w:hAnsi="Microsoft Sans Serif" w:cs="Microsoft Sans Serif"/>
                <w:sz w:val="20"/>
                <w:szCs w:val="20"/>
              </w:rPr>
            </w:pPr>
          </w:p>
        </w:tc>
      </w:tr>
      <w:tr w:rsidR="00567E91" w14:paraId="0DF300AC" w14:textId="77777777" w:rsidTr="00567E91">
        <w:tc>
          <w:tcPr>
            <w:tcW w:w="2761" w:type="dxa"/>
          </w:tcPr>
          <w:p w14:paraId="0DF300A4" w14:textId="77777777" w:rsidR="00567E91" w:rsidRPr="00685CCF" w:rsidRDefault="00567E91" w:rsidP="00567E91">
            <w:pPr>
              <w:jc w:val="both"/>
              <w:rPr>
                <w:rFonts w:ascii="Impact" w:hAnsi="Impact" w:cs="Microsoft Sans Serif"/>
              </w:rPr>
            </w:pPr>
          </w:p>
          <w:p w14:paraId="0DF300A5" w14:textId="77777777" w:rsidR="00567E91" w:rsidRPr="00685CCF" w:rsidRDefault="00567E91" w:rsidP="00567E91">
            <w:pPr>
              <w:jc w:val="both"/>
              <w:rPr>
                <w:rFonts w:ascii="Impact" w:hAnsi="Impact" w:cs="Microsoft Sans Serif"/>
              </w:rPr>
            </w:pPr>
            <w:r w:rsidRPr="00685CCF">
              <w:rPr>
                <w:rFonts w:ascii="Impact" w:hAnsi="Impact" w:cs="Microsoft Sans Serif"/>
              </w:rPr>
              <w:t>INTERET</w:t>
            </w:r>
          </w:p>
        </w:tc>
        <w:tc>
          <w:tcPr>
            <w:tcW w:w="7837" w:type="dxa"/>
          </w:tcPr>
          <w:p w14:paraId="0DF300A6" w14:textId="77777777" w:rsidR="000C35FB" w:rsidRDefault="000C35FB" w:rsidP="00567E91">
            <w:pPr>
              <w:jc w:val="both"/>
              <w:rPr>
                <w:rFonts w:ascii="Microsoft Sans Serif" w:hAnsi="Microsoft Sans Serif" w:cs="Microsoft Sans Serif"/>
                <w:sz w:val="20"/>
                <w:szCs w:val="20"/>
              </w:rPr>
            </w:pPr>
          </w:p>
          <w:p w14:paraId="0DF300A7"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Rémunération de son épargne</w:t>
            </w:r>
          </w:p>
          <w:p w14:paraId="0DF300A8"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Disponibilité et sécurité de l’argent.</w:t>
            </w:r>
          </w:p>
          <w:p w14:paraId="0DF300A9" w14:textId="78B5D8B0" w:rsidR="00617141" w:rsidRDefault="00CE036F"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(voir taux en vigueur)</w:t>
            </w:r>
            <w:bookmarkStart w:id="0" w:name="_GoBack"/>
            <w:bookmarkEnd w:id="0"/>
          </w:p>
          <w:p w14:paraId="0DF300AA" w14:textId="77777777" w:rsidR="00567E91" w:rsidRPr="00195C5A"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Aucune fiscalité.</w:t>
            </w:r>
          </w:p>
          <w:p w14:paraId="0DF300AB" w14:textId="77777777" w:rsidR="00567E91" w:rsidRPr="00195C5A" w:rsidRDefault="00567E91" w:rsidP="00567E91">
            <w:pPr>
              <w:jc w:val="both"/>
              <w:rPr>
                <w:rFonts w:ascii="Microsoft Sans Serif" w:hAnsi="Microsoft Sans Serif" w:cs="Microsoft Sans Serif"/>
                <w:sz w:val="20"/>
                <w:szCs w:val="20"/>
              </w:rPr>
            </w:pPr>
          </w:p>
        </w:tc>
      </w:tr>
    </w:tbl>
    <w:p w14:paraId="0DF300AD" w14:textId="77777777" w:rsidR="008D560D" w:rsidRPr="00B67B5B" w:rsidRDefault="008D560D">
      <w:pPr>
        <w:rPr>
          <w:rFonts w:ascii="Microsoft Sans Serif" w:hAnsi="Microsoft Sans Serif" w:cs="Microsoft Sans Serif"/>
        </w:rPr>
      </w:pPr>
    </w:p>
    <w:p w14:paraId="0DF300AE" w14:textId="77777777" w:rsidR="008E27EF" w:rsidRDefault="00617141" w:rsidP="00721F29">
      <w:pPr>
        <w:numPr>
          <w:ilvl w:val="0"/>
          <w:numId w:val="1"/>
        </w:numPr>
      </w:pPr>
      <w:proofErr w:type="gramStart"/>
      <w:r>
        <w:t>Accroches</w:t>
      </w:r>
      <w:proofErr w:type="gramEnd"/>
      <w:r>
        <w:t> :</w:t>
      </w:r>
    </w:p>
    <w:p w14:paraId="0DF300AF" w14:textId="5084C34E" w:rsidR="00617141" w:rsidRDefault="00617141" w:rsidP="00721F29">
      <w:pPr>
        <w:numPr>
          <w:ilvl w:val="0"/>
          <w:numId w:val="4"/>
        </w:numPr>
      </w:pPr>
      <w:r>
        <w:t xml:space="preserve">Que pensez-vous d’une solution qui rapporte plus, en étant disponible comme sur votre compte </w:t>
      </w:r>
      <w:r w:rsidR="00D51DB0">
        <w:t xml:space="preserve">courant </w:t>
      </w:r>
      <w:r>
        <w:t>et sans fiscalité ?</w:t>
      </w:r>
    </w:p>
    <w:p w14:paraId="0DF300B0" w14:textId="24945DAF" w:rsidR="00617141" w:rsidRDefault="00721F29" w:rsidP="00721F29">
      <w:pPr>
        <w:numPr>
          <w:ilvl w:val="0"/>
          <w:numId w:val="4"/>
        </w:numPr>
      </w:pPr>
      <w:r>
        <w:t xml:space="preserve">Par rapport </w:t>
      </w:r>
      <w:r w:rsidR="004731FA">
        <w:t xml:space="preserve">à </w:t>
      </w:r>
      <w:r>
        <w:t xml:space="preserve">la somme qui reste sur votre compte courant, si vous pouvez </w:t>
      </w:r>
      <w:r w:rsidR="00D51DB0">
        <w:t>gagner 0.75</w:t>
      </w:r>
      <w:r>
        <w:t>% d’intérêts en ayant accès à tout moment à votre argent et totalement sécurisée, vous en dites quoi ?</w:t>
      </w:r>
    </w:p>
    <w:p w14:paraId="0DF300B1" w14:textId="77522342" w:rsidR="00721F29" w:rsidRDefault="00721F29" w:rsidP="00721F29">
      <w:pPr>
        <w:numPr>
          <w:ilvl w:val="0"/>
          <w:numId w:val="4"/>
        </w:numPr>
      </w:pPr>
      <w:r>
        <w:t>Comment fonctionnez-vous avec votre compte, (par rapport à la somme qui reste dessus) ? Si vous avez une solution pour mettre automatiquement de l’argent sur une épargne disponib</w:t>
      </w:r>
      <w:r w:rsidR="00D51DB0">
        <w:t>le, sécurisée, et qui rapporte 0.75</w:t>
      </w:r>
      <w:r>
        <w:t>%, vous en pensez quoi ?</w:t>
      </w:r>
    </w:p>
    <w:p w14:paraId="0DF300B2" w14:textId="77777777" w:rsidR="00721F29" w:rsidRDefault="00721F29"/>
    <w:p w14:paraId="0DF300B3" w14:textId="77777777" w:rsidR="00721F29" w:rsidRDefault="00721F29"/>
    <w:p w14:paraId="0DF300B4" w14:textId="77777777" w:rsidR="00721F29" w:rsidRDefault="00721F29" w:rsidP="00721F29">
      <w:pPr>
        <w:numPr>
          <w:ilvl w:val="0"/>
          <w:numId w:val="1"/>
        </w:numPr>
      </w:pPr>
      <w:r>
        <w:t>Objections :</w:t>
      </w:r>
    </w:p>
    <w:p w14:paraId="0DF300B5" w14:textId="17E44AC6" w:rsidR="00721F29" w:rsidRDefault="00721F29" w:rsidP="00721F29">
      <w:pPr>
        <w:numPr>
          <w:ilvl w:val="0"/>
          <w:numId w:val="3"/>
        </w:numPr>
      </w:pPr>
      <w:r>
        <w:t xml:space="preserve">J’ai des projets dans peu de temps, je veux garder l’argent sur mon compte </w:t>
      </w:r>
      <w:r>
        <w:sym w:font="Wingdings" w:char="F0E8"/>
      </w:r>
      <w:r>
        <w:t xml:space="preserve"> Je comprends que vous ne souhaitiez pas bloquer votre argent, et c’est pourquoi je vous propose  de mettre une somme sur quelque chose qui rapporte tous les 15 jours, totalement sécurisée et accessible à tout moment (par internet, ou vous venez me voir et je fais l’opération). Vous voulez laisser combien sur le compte pour tenir jusqu’à la fin du mois ?</w:t>
      </w:r>
    </w:p>
    <w:p w14:paraId="0DF300B6" w14:textId="77777777" w:rsidR="00721F29" w:rsidRDefault="00721F29" w:rsidP="00721F29">
      <w:pPr>
        <w:ind w:left="360"/>
      </w:pPr>
    </w:p>
    <w:p w14:paraId="0DF300BC" w14:textId="77777777" w:rsidR="008E27EF" w:rsidRPr="00B67B5B" w:rsidRDefault="008E27EF">
      <w:pPr>
        <w:rPr>
          <w:b/>
          <w:i/>
        </w:rPr>
      </w:pPr>
    </w:p>
    <w:p w14:paraId="0DF300BD" w14:textId="77777777" w:rsidR="00B67B5B" w:rsidRDefault="00B67B5B" w:rsidP="00B67B5B">
      <w:pPr>
        <w:jc w:val="both"/>
      </w:pPr>
    </w:p>
    <w:sectPr w:rsidR="00B67B5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mpact">
    <w:panose1 w:val="020B080603090205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F3B13"/>
    <w:multiLevelType w:val="hybridMultilevel"/>
    <w:tmpl w:val="948AFE3A"/>
    <w:lvl w:ilvl="0" w:tplc="FE521E66">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212B16AB"/>
    <w:multiLevelType w:val="hybridMultilevel"/>
    <w:tmpl w:val="39B67ED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D966316"/>
    <w:multiLevelType w:val="hybridMultilevel"/>
    <w:tmpl w:val="30521234"/>
    <w:lvl w:ilvl="0" w:tplc="465A388E">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nsid w:val="74175A82"/>
    <w:multiLevelType w:val="hybridMultilevel"/>
    <w:tmpl w:val="19DC90D6"/>
    <w:lvl w:ilvl="0" w:tplc="8A2A0BD4">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7EF"/>
    <w:rsid w:val="00005E66"/>
    <w:rsid w:val="0003721E"/>
    <w:rsid w:val="000456BC"/>
    <w:rsid w:val="000579E1"/>
    <w:rsid w:val="00083FC2"/>
    <w:rsid w:val="000A490F"/>
    <w:rsid w:val="000C35FB"/>
    <w:rsid w:val="00101791"/>
    <w:rsid w:val="00190A73"/>
    <w:rsid w:val="00195C5A"/>
    <w:rsid w:val="001B5654"/>
    <w:rsid w:val="001E0BC6"/>
    <w:rsid w:val="00300597"/>
    <w:rsid w:val="00344E38"/>
    <w:rsid w:val="003D2E22"/>
    <w:rsid w:val="003E760E"/>
    <w:rsid w:val="00463B78"/>
    <w:rsid w:val="004731FA"/>
    <w:rsid w:val="00567E91"/>
    <w:rsid w:val="00574691"/>
    <w:rsid w:val="00590618"/>
    <w:rsid w:val="005B163B"/>
    <w:rsid w:val="00617141"/>
    <w:rsid w:val="00685CCF"/>
    <w:rsid w:val="006A3B24"/>
    <w:rsid w:val="006A776F"/>
    <w:rsid w:val="0072125B"/>
    <w:rsid w:val="00721F29"/>
    <w:rsid w:val="00761D39"/>
    <w:rsid w:val="00802CA7"/>
    <w:rsid w:val="00817E52"/>
    <w:rsid w:val="008C0C4B"/>
    <w:rsid w:val="008D560D"/>
    <w:rsid w:val="008E27EF"/>
    <w:rsid w:val="008F1528"/>
    <w:rsid w:val="00920E69"/>
    <w:rsid w:val="00990491"/>
    <w:rsid w:val="00996A40"/>
    <w:rsid w:val="00A0667C"/>
    <w:rsid w:val="00AB482C"/>
    <w:rsid w:val="00AD1A99"/>
    <w:rsid w:val="00AD5C06"/>
    <w:rsid w:val="00AF5CB8"/>
    <w:rsid w:val="00B21B32"/>
    <w:rsid w:val="00B67B5B"/>
    <w:rsid w:val="00B766C4"/>
    <w:rsid w:val="00B9693D"/>
    <w:rsid w:val="00BA1338"/>
    <w:rsid w:val="00CE036F"/>
    <w:rsid w:val="00CF232F"/>
    <w:rsid w:val="00D04F8E"/>
    <w:rsid w:val="00D10975"/>
    <w:rsid w:val="00D1693B"/>
    <w:rsid w:val="00D40F63"/>
    <w:rsid w:val="00D4795E"/>
    <w:rsid w:val="00D51DB0"/>
    <w:rsid w:val="00E03BCB"/>
    <w:rsid w:val="00E256A4"/>
    <w:rsid w:val="00EC1A85"/>
    <w:rsid w:val="00EF3C73"/>
    <w:rsid w:val="00F81C41"/>
    <w:rsid w:val="00FF19C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F30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8E27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8E27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76A82C4E66E644BAB7E7DC0D50AFD3A" ma:contentTypeVersion="0" ma:contentTypeDescription="Crée un document." ma:contentTypeScope="" ma:versionID="53374ee8a4605038a1e83b836e1a9b33">
  <xsd:schema xmlns:xsd="http://www.w3.org/2001/XMLSchema" xmlns:xs="http://www.w3.org/2001/XMLSchema" xmlns:p="http://schemas.microsoft.com/office/2006/metadata/properties" targetNamespace="http://schemas.microsoft.com/office/2006/metadata/properties" ma:root="true" ma:fieldsID="ab09c1ba23edfaa45a5e9d385267c9b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F9D2F3-660C-4075-A687-BCDD1DBC2B34}">
  <ds:schemaRefs>
    <ds:schemaRef ds:uri="http://schemas.microsoft.com/sharepoint/v3/contenttype/forms"/>
  </ds:schemaRefs>
</ds:datastoreItem>
</file>

<file path=customXml/itemProps2.xml><?xml version="1.0" encoding="utf-8"?>
<ds:datastoreItem xmlns:ds="http://schemas.openxmlformats.org/officeDocument/2006/customXml" ds:itemID="{9D37129F-2D44-4FB4-87F1-430945E5E2CB}">
  <ds:schemaRefs>
    <ds:schemaRef ds:uri="http://schemas.microsoft.com/office/2006/metadata/properties"/>
  </ds:schemaRefs>
</ds:datastoreItem>
</file>

<file path=customXml/itemProps3.xml><?xml version="1.0" encoding="utf-8"?>
<ds:datastoreItem xmlns:ds="http://schemas.openxmlformats.org/officeDocument/2006/customXml" ds:itemID="{02AB8B92-2A20-402E-9832-98D5485A83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241</Words>
  <Characters>1326</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SIRIS</Company>
  <LinksUpToDate>false</LinksUpToDate>
  <CharactersWithSpaces>1564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A5130197</dc:creator>
  <cp:lastModifiedBy>A5701272</cp:lastModifiedBy>
  <cp:revision>3</cp:revision>
  <dcterms:created xsi:type="dcterms:W3CDTF">2017-05-23T14:50:00Z</dcterms:created>
  <dcterms:modified xsi:type="dcterms:W3CDTF">2017-05-23T14:51:00Z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0x010100576A82C4E66E644BAB7E7DC0D50AFD3A</vt:lpwstr>
  </property>
</Properties>
</file>