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10828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shd w:val="clear" w:color="auto" w:fill="F2F2F2" w:themeFill="background1" w:themeFillShade="F2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520"/>
        <w:gridCol w:w="1417"/>
        <w:gridCol w:w="1474"/>
        <w:gridCol w:w="1417"/>
      </w:tblGrid>
      <w:tr w:rsidR="00904907" w:rsidTr="001D6C76">
        <w:trPr>
          <w:trHeight w:val="251"/>
        </w:trPr>
        <w:tc>
          <w:tcPr>
            <w:tcW w:w="6520" w:type="dxa"/>
            <w:shd w:val="clear" w:color="auto" w:fill="auto"/>
            <w:vAlign w:val="center"/>
          </w:tcPr>
          <w:p w:rsidR="00904907" w:rsidRPr="000449E5" w:rsidRDefault="00904907" w:rsidP="00E70A0E">
            <w:pPr>
              <w:rPr>
                <w:sz w:val="18"/>
                <w:szCs w:val="16"/>
              </w:rPr>
            </w:pPr>
            <w:bookmarkStart w:id="0" w:name="_GoBack"/>
            <w:bookmarkEnd w:id="0"/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904907" w:rsidRPr="00DE7430" w:rsidRDefault="00904907" w:rsidP="00E70A0E">
            <w:pPr>
              <w:jc w:val="center"/>
              <w:rPr>
                <w:b/>
                <w:sz w:val="18"/>
                <w:szCs w:val="16"/>
              </w:rPr>
            </w:pPr>
            <w:r w:rsidRPr="00DE7430">
              <w:rPr>
                <w:b/>
                <w:sz w:val="18"/>
                <w:szCs w:val="16"/>
              </w:rPr>
              <w:t>Réseau BDD</w:t>
            </w:r>
          </w:p>
        </w:tc>
        <w:tc>
          <w:tcPr>
            <w:tcW w:w="1474" w:type="dxa"/>
            <w:shd w:val="clear" w:color="auto" w:fill="BFBFBF" w:themeFill="background1" w:themeFillShade="BF"/>
            <w:vAlign w:val="center"/>
          </w:tcPr>
          <w:p w:rsidR="00904907" w:rsidRPr="00DE7430" w:rsidRDefault="00904907" w:rsidP="00E70A0E">
            <w:pPr>
              <w:jc w:val="center"/>
              <w:rPr>
                <w:b/>
                <w:sz w:val="18"/>
                <w:szCs w:val="16"/>
              </w:rPr>
            </w:pPr>
            <w:r w:rsidRPr="00DE7430">
              <w:rPr>
                <w:b/>
                <w:sz w:val="18"/>
                <w:szCs w:val="16"/>
              </w:rPr>
              <w:t>Réseau BDR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904907" w:rsidRPr="00DE7430" w:rsidRDefault="00904907" w:rsidP="00E70A0E">
            <w:pPr>
              <w:jc w:val="center"/>
              <w:rPr>
                <w:b/>
                <w:sz w:val="18"/>
                <w:szCs w:val="16"/>
              </w:rPr>
            </w:pPr>
            <w:r w:rsidRPr="00DE7430">
              <w:rPr>
                <w:b/>
                <w:sz w:val="18"/>
                <w:szCs w:val="16"/>
              </w:rPr>
              <w:t>Juridique</w:t>
            </w:r>
          </w:p>
        </w:tc>
      </w:tr>
      <w:tr w:rsidR="00904907" w:rsidTr="001D6C76">
        <w:trPr>
          <w:trHeight w:val="251"/>
        </w:trPr>
        <w:tc>
          <w:tcPr>
            <w:tcW w:w="6520" w:type="dxa"/>
            <w:shd w:val="clear" w:color="auto" w:fill="F2F2F2" w:themeFill="background1" w:themeFillShade="F2"/>
            <w:vAlign w:val="center"/>
          </w:tcPr>
          <w:p w:rsidR="00904907" w:rsidRPr="000449E5" w:rsidRDefault="00904907" w:rsidP="00E70A0E">
            <w:pPr>
              <w:rPr>
                <w:sz w:val="18"/>
                <w:szCs w:val="16"/>
              </w:rPr>
            </w:pPr>
            <w:r w:rsidRPr="00F1053E">
              <w:rPr>
                <w:sz w:val="18"/>
                <w:szCs w:val="16"/>
              </w:rPr>
              <w:t>Merci de préciser à titre indicatif si la procédure contient des aspects/sujets</w:t>
            </w:r>
          </w:p>
        </w:tc>
        <w:sdt>
          <w:sdtPr>
            <w:id w:val="-1551988908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7" w:type="dxa"/>
                <w:shd w:val="clear" w:color="auto" w:fill="F2F2F2" w:themeFill="background1" w:themeFillShade="F2"/>
                <w:vAlign w:val="center"/>
              </w:tcPr>
              <w:p w:rsidR="00904907" w:rsidRDefault="00F1053E" w:rsidP="00E70A0E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☒</w:t>
                </w:r>
              </w:p>
            </w:tc>
          </w:sdtContent>
        </w:sdt>
        <w:sdt>
          <w:sdtPr>
            <w:id w:val="-1182434782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74" w:type="dxa"/>
                <w:shd w:val="clear" w:color="auto" w:fill="F2F2F2" w:themeFill="background1" w:themeFillShade="F2"/>
                <w:vAlign w:val="center"/>
              </w:tcPr>
              <w:p w:rsidR="00904907" w:rsidRDefault="005B4B2E" w:rsidP="00E70A0E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☒</w:t>
                </w:r>
              </w:p>
            </w:tc>
          </w:sdtContent>
        </w:sdt>
        <w:sdt>
          <w:sdtPr>
            <w:id w:val="-3616666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7" w:type="dxa"/>
                <w:shd w:val="clear" w:color="auto" w:fill="F2F2F2" w:themeFill="background1" w:themeFillShade="F2"/>
                <w:vAlign w:val="center"/>
              </w:tcPr>
              <w:p w:rsidR="00904907" w:rsidRDefault="00904907" w:rsidP="00E70A0E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1D6C76" w:rsidTr="001D6C76">
        <w:trPr>
          <w:trHeight w:val="251"/>
        </w:trPr>
        <w:tc>
          <w:tcPr>
            <w:tcW w:w="6520" w:type="dxa"/>
            <w:shd w:val="clear" w:color="auto" w:fill="FFFFFF" w:themeFill="background1"/>
            <w:vAlign w:val="center"/>
          </w:tcPr>
          <w:p w:rsidR="001D6C76" w:rsidRPr="000449E5" w:rsidRDefault="001D6C76" w:rsidP="001D55BE">
            <w:pPr>
              <w:rPr>
                <w:sz w:val="18"/>
                <w:szCs w:val="16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1D6C76" w:rsidRPr="00DE7430" w:rsidRDefault="001D6C76" w:rsidP="001D55BE">
            <w:pPr>
              <w:jc w:val="center"/>
              <w:rPr>
                <w:b/>
                <w:sz w:val="18"/>
                <w:szCs w:val="16"/>
              </w:rPr>
            </w:pPr>
          </w:p>
        </w:tc>
        <w:tc>
          <w:tcPr>
            <w:tcW w:w="1474" w:type="dxa"/>
            <w:shd w:val="clear" w:color="auto" w:fill="FFFFFF" w:themeFill="background1"/>
            <w:vAlign w:val="center"/>
          </w:tcPr>
          <w:p w:rsidR="001D6C76" w:rsidRPr="00DE7430" w:rsidRDefault="001D6C76" w:rsidP="001D55BE">
            <w:pPr>
              <w:jc w:val="center"/>
              <w:rPr>
                <w:b/>
                <w:sz w:val="18"/>
                <w:szCs w:val="16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1D6C76" w:rsidRPr="00DE7430" w:rsidRDefault="001D6C76" w:rsidP="001D55BE">
            <w:pPr>
              <w:jc w:val="center"/>
              <w:rPr>
                <w:b/>
                <w:sz w:val="18"/>
                <w:szCs w:val="16"/>
              </w:rPr>
            </w:pPr>
          </w:p>
        </w:tc>
      </w:tr>
      <w:tr w:rsidR="001D6C76" w:rsidTr="001D6C76">
        <w:trPr>
          <w:trHeight w:val="251"/>
        </w:trPr>
        <w:tc>
          <w:tcPr>
            <w:tcW w:w="6520" w:type="dxa"/>
            <w:shd w:val="clear" w:color="auto" w:fill="auto"/>
            <w:vAlign w:val="center"/>
          </w:tcPr>
          <w:p w:rsidR="001D6C76" w:rsidRPr="006F0297" w:rsidRDefault="001D6C76" w:rsidP="001D55BE">
            <w:pPr>
              <w:rPr>
                <w:b/>
                <w:sz w:val="18"/>
                <w:szCs w:val="16"/>
              </w:rPr>
            </w:pP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1D6C76" w:rsidRPr="00DE7430" w:rsidRDefault="001D6C76" w:rsidP="001D55BE">
            <w:pPr>
              <w:jc w:val="center"/>
              <w:rPr>
                <w:b/>
                <w:sz w:val="18"/>
                <w:szCs w:val="16"/>
              </w:rPr>
            </w:pPr>
            <w:r>
              <w:rPr>
                <w:b/>
                <w:sz w:val="18"/>
                <w:szCs w:val="16"/>
              </w:rPr>
              <w:t>Nouvelle Procédure</w:t>
            </w:r>
          </w:p>
        </w:tc>
        <w:tc>
          <w:tcPr>
            <w:tcW w:w="1474" w:type="dxa"/>
            <w:shd w:val="clear" w:color="auto" w:fill="BFBFBF" w:themeFill="background1" w:themeFillShade="BF"/>
            <w:vAlign w:val="center"/>
          </w:tcPr>
          <w:p w:rsidR="001D6C76" w:rsidRPr="00DE7430" w:rsidRDefault="001D6C76" w:rsidP="001D55BE">
            <w:pPr>
              <w:jc w:val="center"/>
              <w:rPr>
                <w:b/>
                <w:sz w:val="18"/>
                <w:szCs w:val="16"/>
              </w:rPr>
            </w:pPr>
            <w:r>
              <w:rPr>
                <w:b/>
                <w:sz w:val="18"/>
                <w:szCs w:val="16"/>
              </w:rPr>
              <w:t xml:space="preserve">Procédure Existante </w:t>
            </w:r>
            <w:r w:rsidRPr="001D6C76">
              <w:rPr>
                <w:b/>
                <w:color w:val="C00000"/>
                <w:sz w:val="18"/>
                <w:szCs w:val="16"/>
              </w:rPr>
              <w:t>avec changement</w:t>
            </w:r>
            <w:r>
              <w:rPr>
                <w:b/>
                <w:color w:val="C00000"/>
                <w:sz w:val="18"/>
                <w:szCs w:val="16"/>
              </w:rPr>
              <w:t xml:space="preserve"> </w:t>
            </w:r>
            <w:r w:rsidRPr="001D6C76">
              <w:rPr>
                <w:b/>
                <w:color w:val="C00000"/>
                <w:sz w:val="18"/>
                <w:szCs w:val="16"/>
                <w:vertAlign w:val="superscript"/>
              </w:rPr>
              <w:t>(1)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1D6C76" w:rsidRPr="00DE7430" w:rsidRDefault="001D6C76" w:rsidP="001D55BE">
            <w:pPr>
              <w:jc w:val="center"/>
              <w:rPr>
                <w:b/>
                <w:sz w:val="18"/>
                <w:szCs w:val="16"/>
              </w:rPr>
            </w:pPr>
            <w:r>
              <w:rPr>
                <w:b/>
                <w:sz w:val="18"/>
                <w:szCs w:val="16"/>
              </w:rPr>
              <w:t xml:space="preserve">Procédure existante </w:t>
            </w:r>
            <w:r w:rsidRPr="001D6C76">
              <w:rPr>
                <w:b/>
                <w:color w:val="C00000"/>
                <w:sz w:val="18"/>
                <w:szCs w:val="16"/>
              </w:rPr>
              <w:t>sans changement</w:t>
            </w:r>
            <w:r>
              <w:rPr>
                <w:b/>
                <w:color w:val="C00000"/>
                <w:sz w:val="18"/>
                <w:szCs w:val="16"/>
              </w:rPr>
              <w:t xml:space="preserve"> </w:t>
            </w:r>
            <w:r w:rsidRPr="001D6C76">
              <w:rPr>
                <w:b/>
                <w:color w:val="C00000"/>
                <w:sz w:val="18"/>
                <w:szCs w:val="16"/>
                <w:vertAlign w:val="superscript"/>
              </w:rPr>
              <w:t>(2)</w:t>
            </w:r>
          </w:p>
        </w:tc>
      </w:tr>
      <w:tr w:rsidR="001D6C76" w:rsidTr="001D6C76">
        <w:trPr>
          <w:trHeight w:val="251"/>
        </w:trPr>
        <w:tc>
          <w:tcPr>
            <w:tcW w:w="6520" w:type="dxa"/>
            <w:shd w:val="clear" w:color="auto" w:fill="F2F2F2" w:themeFill="background1" w:themeFillShade="F2"/>
            <w:vAlign w:val="center"/>
          </w:tcPr>
          <w:p w:rsidR="001D6C76" w:rsidRDefault="001D6C76" w:rsidP="001D55BE">
            <w:pPr>
              <w:rPr>
                <w:sz w:val="18"/>
                <w:szCs w:val="16"/>
              </w:rPr>
            </w:pPr>
            <w:r w:rsidRPr="00F1053E">
              <w:rPr>
                <w:sz w:val="18"/>
                <w:szCs w:val="16"/>
              </w:rPr>
              <w:t>Merci de catégoriser à titre indicatif la procédure</w:t>
            </w:r>
            <w:r>
              <w:rPr>
                <w:sz w:val="18"/>
                <w:szCs w:val="16"/>
              </w:rPr>
              <w:t xml:space="preserve"> </w:t>
            </w:r>
          </w:p>
          <w:p w:rsidR="001D6C76" w:rsidRPr="00137C6A" w:rsidRDefault="001D6C76" w:rsidP="001D55BE">
            <w:pPr>
              <w:rPr>
                <w:sz w:val="18"/>
                <w:szCs w:val="16"/>
              </w:rPr>
            </w:pPr>
            <w:r w:rsidRPr="00137C6A">
              <w:rPr>
                <w:color w:val="C00000"/>
                <w:sz w:val="18"/>
                <w:szCs w:val="16"/>
              </w:rPr>
              <w:t xml:space="preserve">(1 choix obligatoire parmi les 3 proposés) </w:t>
            </w:r>
          </w:p>
        </w:tc>
        <w:sdt>
          <w:sdtPr>
            <w:id w:val="21314414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7" w:type="dxa"/>
                <w:shd w:val="clear" w:color="auto" w:fill="F2F2F2" w:themeFill="background1" w:themeFillShade="F2"/>
                <w:vAlign w:val="center"/>
              </w:tcPr>
              <w:p w:rsidR="001D6C76" w:rsidRDefault="001D6C76" w:rsidP="001D55BE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3679234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74" w:type="dxa"/>
                <w:shd w:val="clear" w:color="auto" w:fill="F2F2F2" w:themeFill="background1" w:themeFillShade="F2"/>
                <w:vAlign w:val="center"/>
              </w:tcPr>
              <w:p w:rsidR="001D6C76" w:rsidRDefault="001D6C76" w:rsidP="001D55BE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26362915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7" w:type="dxa"/>
                <w:shd w:val="clear" w:color="auto" w:fill="F2F2F2" w:themeFill="background1" w:themeFillShade="F2"/>
                <w:vAlign w:val="center"/>
              </w:tcPr>
              <w:p w:rsidR="001D6C76" w:rsidRDefault="00F1053E" w:rsidP="001D55BE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☒</w:t>
                </w:r>
              </w:p>
            </w:tc>
          </w:sdtContent>
        </w:sdt>
      </w:tr>
      <w:tr w:rsidR="00882B83" w:rsidTr="00B35A39">
        <w:trPr>
          <w:trHeight w:val="251"/>
        </w:trPr>
        <w:tc>
          <w:tcPr>
            <w:tcW w:w="10828" w:type="dxa"/>
            <w:gridSpan w:val="4"/>
            <w:shd w:val="clear" w:color="auto" w:fill="F2F2F2" w:themeFill="background1" w:themeFillShade="F2"/>
            <w:vAlign w:val="center"/>
          </w:tcPr>
          <w:p w:rsidR="00882B83" w:rsidRPr="001D6C76" w:rsidRDefault="00882B83" w:rsidP="00882B83">
            <w:pPr>
              <w:rPr>
                <w:i/>
                <w:sz w:val="16"/>
                <w:szCs w:val="16"/>
              </w:rPr>
            </w:pPr>
            <w:r w:rsidRPr="001D6C76">
              <w:rPr>
                <w:b/>
                <w:i/>
                <w:sz w:val="16"/>
                <w:szCs w:val="16"/>
              </w:rPr>
              <w:t>(1)</w:t>
            </w:r>
            <w:r w:rsidRPr="001D6C76">
              <w:rPr>
                <w:i/>
                <w:sz w:val="16"/>
                <w:szCs w:val="16"/>
              </w:rPr>
              <w:t xml:space="preserve"> Mise à jour d’une procédure existante </w:t>
            </w:r>
            <w:r w:rsidRPr="001D6C76">
              <w:rPr>
                <w:b/>
                <w:i/>
                <w:sz w:val="16"/>
                <w:szCs w:val="16"/>
              </w:rPr>
              <w:t>AVEC</w:t>
            </w:r>
            <w:r w:rsidRPr="001D6C76">
              <w:rPr>
                <w:i/>
                <w:sz w:val="16"/>
                <w:szCs w:val="16"/>
              </w:rPr>
              <w:t xml:space="preserve"> changement d’acteurs, d’étapes et/ou contrôles </w:t>
            </w:r>
          </w:p>
          <w:p w:rsidR="00882B83" w:rsidRDefault="00882B83" w:rsidP="00882B83">
            <w:r w:rsidRPr="001D6C76">
              <w:rPr>
                <w:b/>
                <w:i/>
                <w:sz w:val="16"/>
                <w:szCs w:val="16"/>
              </w:rPr>
              <w:t>(2)</w:t>
            </w:r>
            <w:r w:rsidRPr="001D6C76">
              <w:rPr>
                <w:i/>
                <w:sz w:val="16"/>
                <w:szCs w:val="16"/>
              </w:rPr>
              <w:t xml:space="preserve"> Mise à jour d’une procédure existante </w:t>
            </w:r>
            <w:r w:rsidRPr="001D6C76">
              <w:rPr>
                <w:b/>
                <w:i/>
                <w:sz w:val="16"/>
                <w:szCs w:val="16"/>
              </w:rPr>
              <w:t xml:space="preserve">SANS </w:t>
            </w:r>
            <w:r w:rsidRPr="001D6C76">
              <w:rPr>
                <w:i/>
                <w:sz w:val="16"/>
                <w:szCs w:val="16"/>
              </w:rPr>
              <w:t>changement d’acteurs, d’étapes, ni de contrôles. Cette dernière caté</w:t>
            </w:r>
            <w:r>
              <w:rPr>
                <w:i/>
                <w:sz w:val="16"/>
                <w:szCs w:val="16"/>
              </w:rPr>
              <w:t>gorie de procédure ne nécessitera pas d’être envoyée dans le circuit de validation.</w:t>
            </w:r>
          </w:p>
        </w:tc>
      </w:tr>
    </w:tbl>
    <w:p w:rsidR="00050587" w:rsidRPr="00CB3A91" w:rsidRDefault="00050587" w:rsidP="00050587">
      <w:pPr>
        <w:pStyle w:val="Titre1"/>
        <w:rPr>
          <w:rFonts w:asciiTheme="minorHAnsi" w:hAnsiTheme="minorHAnsi" w:cstheme="minorHAnsi"/>
        </w:rPr>
      </w:pPr>
      <w:r w:rsidRPr="00CB3A91">
        <w:rPr>
          <w:rFonts w:asciiTheme="minorHAnsi" w:hAnsiTheme="minorHAnsi" w:cstheme="minorHAnsi"/>
        </w:rPr>
        <w:t>Objet</w:t>
      </w:r>
      <w:r w:rsidR="007F17F8" w:rsidRPr="00CB3A91">
        <w:rPr>
          <w:rFonts w:asciiTheme="minorHAnsi" w:hAnsiTheme="minorHAnsi" w:cstheme="minorHAnsi"/>
          <w:noProof/>
        </w:rPr>
        <w:t xml:space="preserve"> </w:t>
      </w:r>
    </w:p>
    <w:p w:rsidR="00544A14" w:rsidRDefault="00F1053E" w:rsidP="001361AB">
      <w:pPr>
        <w:jc w:val="both"/>
        <w:rPr>
          <w:rFonts w:asciiTheme="minorHAnsi" w:hAnsiTheme="minorHAnsi" w:cstheme="minorHAnsi"/>
        </w:rPr>
      </w:pPr>
      <w:r w:rsidRPr="00F1053E">
        <w:rPr>
          <w:rFonts w:asciiTheme="minorHAnsi" w:hAnsiTheme="minorHAnsi" w:cstheme="minorHAnsi"/>
        </w:rPr>
        <w:t>Cette procédure décrit les opérations à réaliser dans le cadre de la réalisation d'une étude patrimoniale</w:t>
      </w:r>
      <w:r>
        <w:rPr>
          <w:rFonts w:asciiTheme="minorHAnsi" w:hAnsiTheme="minorHAnsi" w:cstheme="minorHAnsi"/>
        </w:rPr>
        <w:t>.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031"/>
      </w:tblGrid>
      <w:tr w:rsidR="001361AB" w:rsidRPr="001361AB" w:rsidTr="001361AB">
        <w:trPr>
          <w:trHeight w:val="207"/>
        </w:trPr>
        <w:tc>
          <w:tcPr>
            <w:tcW w:w="10031" w:type="dxa"/>
          </w:tcPr>
          <w:p w:rsidR="001361AB" w:rsidRPr="001361AB" w:rsidRDefault="00F1053E" w:rsidP="001361AB">
            <w:pPr>
              <w:jc w:val="both"/>
              <w:rPr>
                <w:rFonts w:asciiTheme="minorHAnsi" w:hAnsiTheme="minorHAnsi" w:cstheme="minorHAnsi"/>
              </w:rPr>
            </w:pPr>
            <w:r w:rsidRPr="00F1053E">
              <w:rPr>
                <w:rFonts w:asciiTheme="minorHAnsi" w:hAnsiTheme="minorHAnsi" w:cstheme="minorHAnsi"/>
              </w:rPr>
              <w:t>Toute étude patrimoniale écrite remise à un client doit se conclure par la signature d'une attestation de remise d'étude patrimoniale conservée à la D</w:t>
            </w:r>
            <w:r>
              <w:rPr>
                <w:rFonts w:asciiTheme="minorHAnsi" w:hAnsiTheme="minorHAnsi" w:cstheme="minorHAnsi"/>
              </w:rPr>
              <w:t xml:space="preserve">irection </w:t>
            </w:r>
            <w:r w:rsidR="007E04A3">
              <w:rPr>
                <w:rFonts w:asciiTheme="minorHAnsi" w:hAnsiTheme="minorHAnsi" w:cstheme="minorHAnsi"/>
              </w:rPr>
              <w:t xml:space="preserve">du </w:t>
            </w:r>
            <w:r>
              <w:rPr>
                <w:rFonts w:asciiTheme="minorHAnsi" w:hAnsiTheme="minorHAnsi" w:cstheme="minorHAnsi"/>
              </w:rPr>
              <w:t xml:space="preserve">Marché </w:t>
            </w:r>
            <w:r w:rsidR="007E04A3">
              <w:rPr>
                <w:rFonts w:asciiTheme="minorHAnsi" w:hAnsiTheme="minorHAnsi" w:cstheme="minorHAnsi"/>
              </w:rPr>
              <w:t xml:space="preserve">de la </w:t>
            </w:r>
            <w:r w:rsidRPr="00F1053E">
              <w:rPr>
                <w:rFonts w:asciiTheme="minorHAnsi" w:hAnsiTheme="minorHAnsi" w:cstheme="minorHAnsi"/>
              </w:rPr>
              <w:t>G</w:t>
            </w:r>
            <w:r>
              <w:rPr>
                <w:rFonts w:asciiTheme="minorHAnsi" w:hAnsiTheme="minorHAnsi" w:cstheme="minorHAnsi"/>
              </w:rPr>
              <w:t>estion Privée</w:t>
            </w:r>
            <w:r w:rsidR="003615B6">
              <w:rPr>
                <w:rFonts w:asciiTheme="minorHAnsi" w:hAnsiTheme="minorHAnsi" w:cstheme="minorHAnsi"/>
              </w:rPr>
              <w:t>.</w:t>
            </w:r>
          </w:p>
        </w:tc>
      </w:tr>
    </w:tbl>
    <w:p w:rsidR="00544A14" w:rsidRPr="00936BE1" w:rsidRDefault="00544A14" w:rsidP="00544A14">
      <w:pPr>
        <w:pStyle w:val="Titre1"/>
        <w:rPr>
          <w:rFonts w:asciiTheme="minorHAnsi" w:hAnsiTheme="minorHAnsi" w:cstheme="minorHAnsi"/>
        </w:rPr>
      </w:pPr>
      <w:r w:rsidRPr="00936BE1">
        <w:rPr>
          <w:rFonts w:asciiTheme="minorHAnsi" w:hAnsiTheme="minorHAnsi" w:cstheme="minorHAnsi"/>
        </w:rPr>
        <w:t xml:space="preserve">EXIGENCES REGLEMENTAIRES </w:t>
      </w:r>
    </w:p>
    <w:p w:rsidR="00050587" w:rsidRPr="007E04A3" w:rsidRDefault="00050587" w:rsidP="00050587">
      <w:pPr>
        <w:jc w:val="both"/>
        <w:rPr>
          <w:rFonts w:asciiTheme="minorHAnsi" w:hAnsiTheme="minorHAnsi" w:cstheme="minorHAnsi"/>
        </w:rPr>
      </w:pPr>
      <w:r w:rsidRPr="007E04A3">
        <w:rPr>
          <w:rFonts w:asciiTheme="minorHAnsi" w:hAnsiTheme="minorHAnsi" w:cstheme="minorHAnsi"/>
        </w:rPr>
        <w:t>Cette procédure est réalisée selon les étapes suivantes :</w:t>
      </w:r>
    </w:p>
    <w:p w:rsidR="003615B6" w:rsidRDefault="003615B6" w:rsidP="00050587">
      <w:pPr>
        <w:jc w:val="both"/>
        <w:rPr>
          <w:rFonts w:asciiTheme="minorHAnsi" w:hAnsiTheme="minorHAnsi" w:cstheme="minorHAnsi"/>
          <w:b/>
        </w:rPr>
      </w:pPr>
    </w:p>
    <w:p w:rsidR="005E08DD" w:rsidRPr="003615B6" w:rsidRDefault="00CB74D5" w:rsidP="00050587">
      <w:pPr>
        <w:jc w:val="both"/>
        <w:rPr>
          <w:rFonts w:asciiTheme="minorHAnsi" w:hAnsiTheme="minorHAnsi" w:cstheme="minorHAnsi"/>
          <w:b/>
        </w:rPr>
      </w:pPr>
      <w:r w:rsidRPr="003615B6">
        <w:rPr>
          <w:rFonts w:asciiTheme="minorHAnsi" w:hAnsiTheme="minorHAnsi" w:cstheme="minorHAnsi"/>
          <w:b/>
        </w:rPr>
        <w:t>Etude avec le client</w:t>
      </w:r>
    </w:p>
    <w:p w:rsidR="007A420C" w:rsidRDefault="00E155B8" w:rsidP="007A420C">
      <w:pPr>
        <w:pStyle w:val="Paragraphedeliste"/>
        <w:numPr>
          <w:ilvl w:val="0"/>
          <w:numId w:val="16"/>
        </w:numPr>
        <w:rPr>
          <w:rFonts w:asciiTheme="minorHAnsi" w:hAnsiTheme="minorHAnsi" w:cstheme="minorHAnsi"/>
        </w:rPr>
      </w:pPr>
      <w:hyperlink w:anchor="E1" w:history="1">
        <w:r w:rsidR="007E04A3" w:rsidRPr="00BE0A64">
          <w:rPr>
            <w:rStyle w:val="Lienhypertexte"/>
            <w:rFonts w:asciiTheme="minorHAnsi" w:hAnsiTheme="minorHAnsi" w:cstheme="minorHAnsi"/>
          </w:rPr>
          <w:t>Spécifier la nature du besoin client vis-à-vis de l'étude patrimoniale</w:t>
        </w:r>
      </w:hyperlink>
      <w:r w:rsidR="00F24A03">
        <w:rPr>
          <w:rFonts w:asciiTheme="minorHAnsi" w:hAnsiTheme="minorHAnsi" w:cstheme="minorHAnsi"/>
        </w:rPr>
        <w:t xml:space="preserve"> </w:t>
      </w:r>
    </w:p>
    <w:p w:rsidR="00196364" w:rsidRPr="007E04A3" w:rsidRDefault="00E155B8" w:rsidP="007A420C">
      <w:pPr>
        <w:pStyle w:val="Paragraphedeliste"/>
        <w:numPr>
          <w:ilvl w:val="0"/>
          <w:numId w:val="16"/>
        </w:numPr>
        <w:rPr>
          <w:rFonts w:asciiTheme="minorHAnsi" w:hAnsiTheme="minorHAnsi" w:cstheme="minorHAnsi"/>
        </w:rPr>
      </w:pPr>
      <w:hyperlink w:anchor="E2" w:history="1">
        <w:r w:rsidR="00196364" w:rsidRPr="00BE0A64">
          <w:rPr>
            <w:rStyle w:val="Lienhypertexte"/>
            <w:rFonts w:asciiTheme="minorHAnsi" w:hAnsiTheme="minorHAnsi" w:cstheme="minorHAnsi"/>
          </w:rPr>
          <w:t>Mettre à jour les données client(s)</w:t>
        </w:r>
      </w:hyperlink>
      <w:r w:rsidR="00F24A03" w:rsidRPr="00F24A03">
        <w:rPr>
          <w:rFonts w:asciiTheme="minorHAnsi" w:hAnsiTheme="minorHAnsi" w:cstheme="minorHAnsi"/>
        </w:rPr>
        <w:t xml:space="preserve"> </w:t>
      </w:r>
    </w:p>
    <w:p w:rsidR="00CB74D5" w:rsidRPr="00CB74D5" w:rsidRDefault="00E155B8" w:rsidP="00CB74D5">
      <w:pPr>
        <w:pStyle w:val="Paragraphedeliste"/>
        <w:numPr>
          <w:ilvl w:val="0"/>
          <w:numId w:val="16"/>
        </w:numPr>
        <w:rPr>
          <w:rFonts w:asciiTheme="minorHAnsi" w:hAnsiTheme="minorHAnsi" w:cstheme="minorHAnsi"/>
        </w:rPr>
      </w:pPr>
      <w:hyperlink w:anchor="E3" w:history="1">
        <w:r w:rsidR="007E04A3" w:rsidRPr="00BE0A64">
          <w:rPr>
            <w:rStyle w:val="Lienhypertexte"/>
            <w:rFonts w:asciiTheme="minorHAnsi" w:hAnsiTheme="minorHAnsi" w:cstheme="minorHAnsi"/>
          </w:rPr>
          <w:t>Réaliser l'étude patrimoniale</w:t>
        </w:r>
      </w:hyperlink>
      <w:r w:rsidR="00F24A03">
        <w:rPr>
          <w:rFonts w:asciiTheme="minorHAnsi" w:hAnsiTheme="minorHAnsi" w:cstheme="minorHAnsi"/>
        </w:rPr>
        <w:t xml:space="preserve"> </w:t>
      </w:r>
    </w:p>
    <w:p w:rsidR="007E04A3" w:rsidRDefault="00E155B8" w:rsidP="007E04A3">
      <w:pPr>
        <w:pStyle w:val="Paragraphedeliste"/>
        <w:numPr>
          <w:ilvl w:val="0"/>
          <w:numId w:val="16"/>
        </w:numPr>
        <w:rPr>
          <w:rFonts w:asciiTheme="minorHAnsi" w:hAnsiTheme="minorHAnsi" w:cstheme="minorHAnsi"/>
        </w:rPr>
      </w:pPr>
      <w:hyperlink w:anchor="E4" w:history="1">
        <w:r w:rsidR="007E04A3" w:rsidRPr="00BE0A64">
          <w:rPr>
            <w:rStyle w:val="Lienhypertexte"/>
            <w:rFonts w:asciiTheme="minorHAnsi" w:hAnsiTheme="minorHAnsi" w:cstheme="minorHAnsi"/>
          </w:rPr>
          <w:t>Soumettre l'étude à validation</w:t>
        </w:r>
      </w:hyperlink>
      <w:r w:rsidR="00F24A03">
        <w:rPr>
          <w:rFonts w:asciiTheme="minorHAnsi" w:hAnsiTheme="minorHAnsi" w:cstheme="minorHAnsi"/>
        </w:rPr>
        <w:t xml:space="preserve"> </w:t>
      </w:r>
    </w:p>
    <w:p w:rsidR="00CB74D5" w:rsidRPr="003615B6" w:rsidRDefault="00CB74D5" w:rsidP="00096FCD">
      <w:pPr>
        <w:spacing w:before="100"/>
        <w:rPr>
          <w:rFonts w:asciiTheme="minorHAnsi" w:hAnsiTheme="minorHAnsi" w:cstheme="minorHAnsi"/>
          <w:b/>
        </w:rPr>
      </w:pPr>
      <w:r w:rsidRPr="003615B6">
        <w:rPr>
          <w:rFonts w:asciiTheme="minorHAnsi" w:hAnsiTheme="minorHAnsi" w:cstheme="minorHAnsi"/>
          <w:b/>
        </w:rPr>
        <w:t>Validation</w:t>
      </w:r>
      <w:r w:rsidR="00096FCD" w:rsidRPr="003615B6">
        <w:rPr>
          <w:rFonts w:asciiTheme="minorHAnsi" w:hAnsiTheme="minorHAnsi" w:cstheme="minorHAnsi"/>
          <w:b/>
        </w:rPr>
        <w:t xml:space="preserve"> avant 2</w:t>
      </w:r>
      <w:r w:rsidR="00096FCD" w:rsidRPr="003615B6">
        <w:rPr>
          <w:rFonts w:asciiTheme="minorHAnsi" w:hAnsiTheme="minorHAnsi" w:cstheme="minorHAnsi"/>
          <w:b/>
          <w:vertAlign w:val="superscript"/>
        </w:rPr>
        <w:t>ième</w:t>
      </w:r>
      <w:r w:rsidR="00096FCD" w:rsidRPr="003615B6">
        <w:rPr>
          <w:rFonts w:asciiTheme="minorHAnsi" w:hAnsiTheme="minorHAnsi" w:cstheme="minorHAnsi"/>
          <w:b/>
        </w:rPr>
        <w:t xml:space="preserve"> rendez-vous</w:t>
      </w:r>
    </w:p>
    <w:p w:rsidR="00F24A03" w:rsidRDefault="00E155B8" w:rsidP="00F24A03">
      <w:pPr>
        <w:pStyle w:val="Paragraphedeliste"/>
        <w:numPr>
          <w:ilvl w:val="0"/>
          <w:numId w:val="16"/>
        </w:numPr>
        <w:rPr>
          <w:rFonts w:asciiTheme="minorHAnsi" w:hAnsiTheme="minorHAnsi" w:cstheme="minorHAnsi"/>
        </w:rPr>
      </w:pPr>
      <w:hyperlink w:anchor="E5" w:history="1">
        <w:r w:rsidR="00F24A03" w:rsidRPr="00BE0A64">
          <w:rPr>
            <w:rStyle w:val="Lienhypertexte"/>
            <w:rFonts w:asciiTheme="minorHAnsi" w:hAnsiTheme="minorHAnsi" w:cstheme="minorHAnsi"/>
          </w:rPr>
          <w:t>Analyser l’étude pour validation</w:t>
        </w:r>
      </w:hyperlink>
      <w:r w:rsidR="00F24A03" w:rsidRPr="00F24A03">
        <w:rPr>
          <w:rFonts w:asciiTheme="minorHAnsi" w:hAnsiTheme="minorHAnsi" w:cstheme="minorHAnsi"/>
        </w:rPr>
        <w:t xml:space="preserve"> </w:t>
      </w:r>
    </w:p>
    <w:p w:rsidR="00CB74D5" w:rsidRPr="003615B6" w:rsidRDefault="00CB74D5" w:rsidP="00096FCD">
      <w:pPr>
        <w:spacing w:before="100"/>
        <w:rPr>
          <w:rFonts w:asciiTheme="minorHAnsi" w:hAnsiTheme="minorHAnsi" w:cstheme="minorHAnsi"/>
          <w:b/>
        </w:rPr>
      </w:pPr>
      <w:r w:rsidRPr="003615B6">
        <w:rPr>
          <w:rFonts w:asciiTheme="minorHAnsi" w:hAnsiTheme="minorHAnsi" w:cstheme="minorHAnsi"/>
          <w:b/>
        </w:rPr>
        <w:t>Remise au client</w:t>
      </w:r>
      <w:r w:rsidR="00096FCD" w:rsidRPr="003615B6">
        <w:rPr>
          <w:rFonts w:asciiTheme="minorHAnsi" w:hAnsiTheme="minorHAnsi" w:cstheme="minorHAnsi"/>
          <w:b/>
        </w:rPr>
        <w:t xml:space="preserve"> au 2ième rendez-vous</w:t>
      </w:r>
    </w:p>
    <w:p w:rsidR="00F24A03" w:rsidRDefault="00E155B8" w:rsidP="00F24A03">
      <w:pPr>
        <w:pStyle w:val="Paragraphedeliste"/>
        <w:numPr>
          <w:ilvl w:val="0"/>
          <w:numId w:val="16"/>
        </w:numPr>
        <w:rPr>
          <w:rFonts w:asciiTheme="minorHAnsi" w:hAnsiTheme="minorHAnsi" w:cstheme="minorHAnsi"/>
        </w:rPr>
      </w:pPr>
      <w:hyperlink w:anchor="E6" w:history="1">
        <w:r w:rsidR="00F24A03" w:rsidRPr="00BE0A64">
          <w:rPr>
            <w:rStyle w:val="Lienhypertexte"/>
            <w:rFonts w:asciiTheme="minorHAnsi" w:hAnsiTheme="minorHAnsi" w:cstheme="minorHAnsi"/>
          </w:rPr>
          <w:t>Présenter et remettre l'étude patrimoniale</w:t>
        </w:r>
      </w:hyperlink>
      <w:r w:rsidR="00F24A03">
        <w:rPr>
          <w:rFonts w:asciiTheme="minorHAnsi" w:hAnsiTheme="minorHAnsi" w:cstheme="minorHAnsi"/>
        </w:rPr>
        <w:t xml:space="preserve"> </w:t>
      </w:r>
    </w:p>
    <w:p w:rsidR="00CB74D5" w:rsidRPr="003615B6" w:rsidRDefault="00CB74D5" w:rsidP="00096FCD">
      <w:pPr>
        <w:spacing w:before="100"/>
        <w:rPr>
          <w:rFonts w:asciiTheme="minorHAnsi" w:hAnsiTheme="minorHAnsi" w:cstheme="minorHAnsi"/>
          <w:b/>
        </w:rPr>
      </w:pPr>
      <w:r w:rsidRPr="003615B6">
        <w:rPr>
          <w:rFonts w:asciiTheme="minorHAnsi" w:hAnsiTheme="minorHAnsi" w:cstheme="minorHAnsi"/>
          <w:b/>
        </w:rPr>
        <w:t>Archivage</w:t>
      </w:r>
    </w:p>
    <w:p w:rsidR="00F24A03" w:rsidRDefault="00E155B8" w:rsidP="00F24A03">
      <w:pPr>
        <w:pStyle w:val="Paragraphedeliste"/>
        <w:numPr>
          <w:ilvl w:val="0"/>
          <w:numId w:val="16"/>
        </w:numPr>
        <w:rPr>
          <w:rFonts w:asciiTheme="minorHAnsi" w:hAnsiTheme="minorHAnsi" w:cstheme="minorHAnsi"/>
        </w:rPr>
      </w:pPr>
      <w:hyperlink w:anchor="E7" w:history="1">
        <w:r w:rsidR="00F24A03" w:rsidRPr="00BE0A64">
          <w:rPr>
            <w:rStyle w:val="Lienhypertexte"/>
            <w:rFonts w:asciiTheme="minorHAnsi" w:hAnsiTheme="minorHAnsi" w:cstheme="minorHAnsi"/>
          </w:rPr>
          <w:t>Archiver l’accusé de réception de l’étude patrimoniale</w:t>
        </w:r>
      </w:hyperlink>
      <w:r w:rsidR="00F24A03">
        <w:rPr>
          <w:rFonts w:asciiTheme="minorHAnsi" w:hAnsiTheme="minorHAnsi" w:cstheme="minorHAnsi"/>
        </w:rPr>
        <w:t xml:space="preserve"> </w:t>
      </w:r>
    </w:p>
    <w:p w:rsidR="00050587" w:rsidRPr="00CB3A91" w:rsidRDefault="00050587" w:rsidP="00050587">
      <w:pPr>
        <w:pStyle w:val="Titre1"/>
        <w:rPr>
          <w:rFonts w:asciiTheme="minorHAnsi" w:hAnsiTheme="minorHAnsi" w:cstheme="minorHAnsi"/>
        </w:rPr>
      </w:pPr>
      <w:r w:rsidRPr="00CB3A91">
        <w:rPr>
          <w:rFonts w:asciiTheme="minorHAnsi" w:hAnsiTheme="minorHAnsi" w:cstheme="minorHAnsi"/>
        </w:rPr>
        <w:t>Etapes détaillées</w:t>
      </w:r>
    </w:p>
    <w:tbl>
      <w:tblPr>
        <w:tblStyle w:val="Grilledutableau"/>
        <w:tblW w:w="0" w:type="auto"/>
        <w:tblBorders>
          <w:top w:val="single" w:sz="2" w:space="0" w:color="A6A6A6" w:themeColor="background1" w:themeShade="A6"/>
          <w:left w:val="single" w:sz="2" w:space="0" w:color="A6A6A6" w:themeColor="background1" w:themeShade="A6"/>
          <w:bottom w:val="single" w:sz="2" w:space="0" w:color="A6A6A6" w:themeColor="background1" w:themeShade="A6"/>
          <w:right w:val="single" w:sz="2" w:space="0" w:color="A6A6A6" w:themeColor="background1" w:themeShade="A6"/>
          <w:insideH w:val="single" w:sz="2" w:space="0" w:color="A6A6A6" w:themeColor="background1" w:themeShade="A6"/>
          <w:insideV w:val="single" w:sz="2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109"/>
        <w:gridCol w:w="6359"/>
        <w:gridCol w:w="2992"/>
      </w:tblGrid>
      <w:tr w:rsidR="0057358B" w:rsidRPr="007E04A3" w:rsidTr="003F59F8">
        <w:tc>
          <w:tcPr>
            <w:tcW w:w="1109" w:type="dxa"/>
            <w:shd w:val="pct10" w:color="auto" w:fill="auto"/>
          </w:tcPr>
          <w:p w:rsidR="00534C36" w:rsidRPr="007E04A3" w:rsidRDefault="00691D63" w:rsidP="00A710FE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7E04A3">
              <w:rPr>
                <w:rFonts w:asciiTheme="minorHAnsi" w:hAnsiTheme="minorHAnsi" w:cstheme="minorHAnsi"/>
                <w:b/>
              </w:rPr>
              <w:t>1</w:t>
            </w:r>
          </w:p>
        </w:tc>
        <w:tc>
          <w:tcPr>
            <w:tcW w:w="6512" w:type="dxa"/>
            <w:shd w:val="pct10" w:color="auto" w:fill="auto"/>
          </w:tcPr>
          <w:p w:rsidR="00534C36" w:rsidRPr="007E04A3" w:rsidRDefault="007E04A3" w:rsidP="007E04A3">
            <w:pPr>
              <w:rPr>
                <w:rFonts w:asciiTheme="minorHAnsi" w:hAnsiTheme="minorHAnsi" w:cstheme="minorHAnsi"/>
                <w:b/>
              </w:rPr>
            </w:pPr>
            <w:bookmarkStart w:id="1" w:name="E1"/>
            <w:bookmarkEnd w:id="1"/>
            <w:r w:rsidRPr="007E04A3">
              <w:rPr>
                <w:rFonts w:asciiTheme="minorHAnsi" w:hAnsiTheme="minorHAnsi" w:cstheme="minorHAnsi"/>
                <w:b/>
              </w:rPr>
              <w:t>Spécifier la nature du besoin client vis-à-vis de l'étude patrimoniale</w:t>
            </w:r>
          </w:p>
        </w:tc>
        <w:tc>
          <w:tcPr>
            <w:tcW w:w="3061" w:type="dxa"/>
            <w:shd w:val="pct10" w:color="auto" w:fill="auto"/>
          </w:tcPr>
          <w:p w:rsidR="00803A65" w:rsidRPr="007E04A3" w:rsidRDefault="00747783" w:rsidP="00803A65">
            <w:pPr>
              <w:jc w:val="center"/>
              <w:rPr>
                <w:rFonts w:asciiTheme="minorHAnsi" w:hAnsiTheme="minorHAnsi" w:cstheme="minorHAnsi"/>
                <w:b/>
                <w:highlight w:val="yellow"/>
              </w:rPr>
            </w:pPr>
            <w:r>
              <w:rPr>
                <w:rFonts w:asciiTheme="minorHAnsi" w:hAnsiTheme="minorHAnsi" w:cstheme="minorHAnsi"/>
                <w:b/>
              </w:rPr>
              <w:t>CAGP, DAGP, DCGP, DCM Pat</w:t>
            </w:r>
          </w:p>
        </w:tc>
      </w:tr>
      <w:tr w:rsidR="00534C36" w:rsidRPr="007E04A3" w:rsidTr="003F59F8">
        <w:tc>
          <w:tcPr>
            <w:tcW w:w="1109" w:type="dxa"/>
            <w:shd w:val="pct10" w:color="auto" w:fill="auto"/>
          </w:tcPr>
          <w:p w:rsidR="00534C36" w:rsidRPr="007E04A3" w:rsidRDefault="00C85DDB" w:rsidP="003F59F8">
            <w:pPr>
              <w:jc w:val="center"/>
              <w:rPr>
                <w:rFonts w:asciiTheme="minorHAnsi" w:hAnsiTheme="minorHAnsi" w:cstheme="minorHAnsi"/>
                <w:sz w:val="16"/>
              </w:rPr>
            </w:pPr>
            <w:r w:rsidRPr="007E04A3">
              <w:rPr>
                <w:rFonts w:asciiTheme="minorHAnsi" w:hAnsiTheme="minorHAnsi" w:cstheme="minorHAnsi"/>
                <w:b/>
                <w:bCs/>
                <w:sz w:val="16"/>
              </w:rPr>
              <w:t>D</w:t>
            </w:r>
            <w:r w:rsidR="00A710FE" w:rsidRPr="007E04A3">
              <w:rPr>
                <w:rFonts w:asciiTheme="minorHAnsi" w:hAnsiTheme="minorHAnsi" w:cstheme="minorHAnsi"/>
                <w:b/>
                <w:bCs/>
                <w:sz w:val="16"/>
              </w:rPr>
              <w:t>ESCRIPTION</w:t>
            </w:r>
          </w:p>
        </w:tc>
        <w:tc>
          <w:tcPr>
            <w:tcW w:w="9573" w:type="dxa"/>
            <w:gridSpan w:val="2"/>
          </w:tcPr>
          <w:p w:rsidR="009C5666" w:rsidRPr="009C5666" w:rsidRDefault="009C5666" w:rsidP="009C5666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9C5666">
              <w:rPr>
                <w:rFonts w:asciiTheme="minorHAnsi" w:hAnsiTheme="minorHAnsi" w:cstheme="minorHAnsi"/>
                <w:color w:val="000000" w:themeColor="text1"/>
              </w:rPr>
              <w:t>Vérifier l'identité et</w:t>
            </w:r>
            <w:r>
              <w:rPr>
                <w:rFonts w:asciiTheme="minorHAnsi" w:hAnsiTheme="minorHAnsi" w:cstheme="minorHAnsi"/>
                <w:color w:val="000000" w:themeColor="text1"/>
              </w:rPr>
              <w:t xml:space="preserve"> s’assurer de</w:t>
            </w:r>
            <w:r w:rsidRPr="009C5666">
              <w:rPr>
                <w:rFonts w:asciiTheme="minorHAnsi" w:hAnsiTheme="minorHAnsi" w:cstheme="minorHAnsi"/>
                <w:color w:val="000000" w:themeColor="text1"/>
              </w:rPr>
              <w:t xml:space="preserve"> la capacité du client (et/ou d</w:t>
            </w:r>
            <w:r>
              <w:rPr>
                <w:rFonts w:asciiTheme="minorHAnsi" w:hAnsiTheme="minorHAnsi" w:cstheme="minorHAnsi"/>
                <w:color w:val="000000" w:themeColor="text1"/>
              </w:rPr>
              <w:t>e</w:t>
            </w:r>
            <w:r w:rsidRPr="009C5666">
              <w:rPr>
                <w:rFonts w:asciiTheme="minorHAnsi" w:hAnsiTheme="minorHAnsi" w:cstheme="minorHAnsi"/>
                <w:color w:val="000000" w:themeColor="text1"/>
              </w:rPr>
              <w:t xml:space="preserve"> représentant légal pour mineur)</w:t>
            </w:r>
          </w:p>
          <w:p w:rsidR="001361AB" w:rsidRPr="001361AB" w:rsidRDefault="001361AB" w:rsidP="001361AB">
            <w:pPr>
              <w:rPr>
                <w:rFonts w:asciiTheme="minorHAnsi" w:hAnsiTheme="minorHAnsi" w:cstheme="minorHAnsi"/>
              </w:rPr>
            </w:pPr>
            <w:r w:rsidRPr="001361AB">
              <w:rPr>
                <w:rFonts w:asciiTheme="minorHAnsi" w:hAnsiTheme="minorHAnsi" w:cstheme="minorHAnsi"/>
              </w:rPr>
              <w:t>Approche patrimoniale globale et découverte exhaustive :</w:t>
            </w:r>
          </w:p>
          <w:p w:rsidR="001361AB" w:rsidRPr="001361AB" w:rsidRDefault="001361AB" w:rsidP="001361AB">
            <w:pPr>
              <w:ind w:left="708"/>
              <w:rPr>
                <w:rFonts w:asciiTheme="minorHAnsi" w:hAnsiTheme="minorHAnsi" w:cstheme="minorHAnsi"/>
              </w:rPr>
            </w:pPr>
            <w:r w:rsidRPr="001361AB">
              <w:rPr>
                <w:rFonts w:asciiTheme="minorHAnsi" w:hAnsiTheme="minorHAnsi" w:cstheme="minorHAnsi"/>
              </w:rPr>
              <w:t>- situation familiale (régime matrimonial, enfants, donations et héritages reçus ou à recevoir, réalisés ou à réaliser, etc.)</w:t>
            </w:r>
          </w:p>
          <w:p w:rsidR="001361AB" w:rsidRPr="001361AB" w:rsidRDefault="001361AB" w:rsidP="001361AB">
            <w:pPr>
              <w:ind w:left="708"/>
              <w:rPr>
                <w:rFonts w:asciiTheme="minorHAnsi" w:hAnsiTheme="minorHAnsi" w:cstheme="minorHAnsi"/>
              </w:rPr>
            </w:pPr>
            <w:r w:rsidRPr="001361AB">
              <w:rPr>
                <w:rFonts w:asciiTheme="minorHAnsi" w:hAnsiTheme="minorHAnsi" w:cstheme="minorHAnsi"/>
              </w:rPr>
              <w:t>- patrimoine (actif/passif)</w:t>
            </w:r>
          </w:p>
          <w:p w:rsidR="001361AB" w:rsidRPr="001361AB" w:rsidRDefault="001361AB" w:rsidP="001361AB">
            <w:pPr>
              <w:ind w:left="708"/>
              <w:rPr>
                <w:rFonts w:asciiTheme="minorHAnsi" w:hAnsiTheme="minorHAnsi" w:cstheme="minorHAnsi"/>
              </w:rPr>
            </w:pPr>
            <w:r w:rsidRPr="001361AB">
              <w:rPr>
                <w:rFonts w:asciiTheme="minorHAnsi" w:hAnsiTheme="minorHAnsi" w:cstheme="minorHAnsi"/>
              </w:rPr>
              <w:t>- revenus/charges</w:t>
            </w:r>
          </w:p>
          <w:p w:rsidR="001361AB" w:rsidRPr="001361AB" w:rsidRDefault="001361AB" w:rsidP="001361AB">
            <w:pPr>
              <w:ind w:left="708"/>
              <w:rPr>
                <w:rFonts w:asciiTheme="minorHAnsi" w:hAnsiTheme="minorHAnsi" w:cstheme="minorHAnsi"/>
              </w:rPr>
            </w:pPr>
            <w:r w:rsidRPr="001361AB">
              <w:rPr>
                <w:rFonts w:asciiTheme="minorHAnsi" w:hAnsiTheme="minorHAnsi" w:cstheme="minorHAnsi"/>
              </w:rPr>
              <w:t>- impôts (IR, ISF)</w:t>
            </w:r>
          </w:p>
          <w:p w:rsidR="001361AB" w:rsidRPr="001361AB" w:rsidRDefault="001361AB" w:rsidP="001361AB">
            <w:pPr>
              <w:ind w:left="708"/>
              <w:rPr>
                <w:rFonts w:asciiTheme="minorHAnsi" w:hAnsiTheme="minorHAnsi" w:cstheme="minorHAnsi"/>
              </w:rPr>
            </w:pPr>
            <w:r w:rsidRPr="001361AB">
              <w:rPr>
                <w:rFonts w:asciiTheme="minorHAnsi" w:hAnsiTheme="minorHAnsi" w:cstheme="minorHAnsi"/>
              </w:rPr>
              <w:t>- objectifs patrimoniaux à court, moyen, long terme</w:t>
            </w:r>
          </w:p>
          <w:p w:rsidR="001361AB" w:rsidRPr="001361AB" w:rsidRDefault="001361AB" w:rsidP="001361AB">
            <w:pPr>
              <w:ind w:left="708"/>
              <w:rPr>
                <w:rFonts w:asciiTheme="minorHAnsi" w:hAnsiTheme="minorHAnsi" w:cstheme="minorHAnsi"/>
              </w:rPr>
            </w:pPr>
            <w:r w:rsidRPr="001361AB">
              <w:rPr>
                <w:rFonts w:asciiTheme="minorHAnsi" w:hAnsiTheme="minorHAnsi" w:cstheme="minorHAnsi"/>
              </w:rPr>
              <w:t>- fiscalité</w:t>
            </w:r>
          </w:p>
          <w:p w:rsidR="001361AB" w:rsidRPr="001361AB" w:rsidRDefault="001361AB" w:rsidP="001361AB">
            <w:pPr>
              <w:ind w:left="708"/>
              <w:rPr>
                <w:rFonts w:asciiTheme="minorHAnsi" w:hAnsiTheme="minorHAnsi" w:cstheme="minorHAnsi"/>
              </w:rPr>
            </w:pPr>
            <w:r w:rsidRPr="001361AB">
              <w:rPr>
                <w:rFonts w:asciiTheme="minorHAnsi" w:hAnsiTheme="minorHAnsi" w:cstheme="minorHAnsi"/>
              </w:rPr>
              <w:t>- revenus complémentaires</w:t>
            </w:r>
          </w:p>
          <w:p w:rsidR="001361AB" w:rsidRPr="001361AB" w:rsidRDefault="001361AB" w:rsidP="001361AB">
            <w:pPr>
              <w:ind w:left="708"/>
              <w:rPr>
                <w:rFonts w:asciiTheme="minorHAnsi" w:hAnsiTheme="minorHAnsi" w:cstheme="minorHAnsi"/>
              </w:rPr>
            </w:pPr>
            <w:r w:rsidRPr="001361AB">
              <w:rPr>
                <w:rFonts w:asciiTheme="minorHAnsi" w:hAnsiTheme="minorHAnsi" w:cstheme="minorHAnsi"/>
              </w:rPr>
              <w:t>- immobilier</w:t>
            </w:r>
          </w:p>
          <w:p w:rsidR="001361AB" w:rsidRPr="001361AB" w:rsidRDefault="001361AB" w:rsidP="001361AB">
            <w:pPr>
              <w:ind w:left="708"/>
              <w:rPr>
                <w:rFonts w:asciiTheme="minorHAnsi" w:hAnsiTheme="minorHAnsi" w:cstheme="minorHAnsi"/>
              </w:rPr>
            </w:pPr>
            <w:r w:rsidRPr="001361AB">
              <w:rPr>
                <w:rFonts w:asciiTheme="minorHAnsi" w:hAnsiTheme="minorHAnsi" w:cstheme="minorHAnsi"/>
              </w:rPr>
              <w:t>- protection des proches</w:t>
            </w:r>
          </w:p>
          <w:p w:rsidR="001361AB" w:rsidRPr="001361AB" w:rsidRDefault="001361AB" w:rsidP="001361AB">
            <w:pPr>
              <w:ind w:left="708"/>
              <w:rPr>
                <w:rFonts w:asciiTheme="minorHAnsi" w:hAnsiTheme="minorHAnsi" w:cstheme="minorHAnsi"/>
              </w:rPr>
            </w:pPr>
            <w:r w:rsidRPr="001361AB">
              <w:rPr>
                <w:rFonts w:asciiTheme="minorHAnsi" w:hAnsiTheme="minorHAnsi" w:cstheme="minorHAnsi"/>
              </w:rPr>
              <w:t>- transmission du patrimoine</w:t>
            </w:r>
          </w:p>
          <w:p w:rsidR="001361AB" w:rsidRPr="001361AB" w:rsidRDefault="001361AB" w:rsidP="001361AB">
            <w:pPr>
              <w:ind w:left="708"/>
              <w:rPr>
                <w:rFonts w:asciiTheme="minorHAnsi" w:hAnsiTheme="minorHAnsi" w:cstheme="minorHAnsi"/>
              </w:rPr>
            </w:pPr>
            <w:r w:rsidRPr="001361AB">
              <w:rPr>
                <w:rFonts w:asciiTheme="minorHAnsi" w:hAnsiTheme="minorHAnsi" w:cstheme="minorHAnsi"/>
              </w:rPr>
              <w:t>- préparation retraite...</w:t>
            </w:r>
          </w:p>
          <w:p w:rsidR="00F24A03" w:rsidRDefault="00F24A03" w:rsidP="001361AB">
            <w:pPr>
              <w:rPr>
                <w:rFonts w:asciiTheme="minorHAnsi" w:hAnsiTheme="minorHAnsi" w:cstheme="minorHAnsi"/>
              </w:rPr>
            </w:pPr>
          </w:p>
          <w:p w:rsidR="001361AB" w:rsidRPr="001361AB" w:rsidRDefault="00BE0A64" w:rsidP="001361A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</w:t>
            </w:r>
            <w:r w:rsidRPr="001361AB">
              <w:rPr>
                <w:rFonts w:asciiTheme="minorHAnsi" w:hAnsiTheme="minorHAnsi" w:cstheme="minorHAnsi"/>
              </w:rPr>
              <w:t>iérarchiser</w:t>
            </w:r>
            <w:r w:rsidR="001361AB" w:rsidRPr="001361AB">
              <w:rPr>
                <w:rFonts w:asciiTheme="minorHAnsi" w:hAnsiTheme="minorHAnsi" w:cstheme="minorHAnsi"/>
              </w:rPr>
              <w:t xml:space="preserve"> les objectifs</w:t>
            </w:r>
          </w:p>
          <w:p w:rsidR="001361AB" w:rsidRPr="001361AB" w:rsidRDefault="001361AB" w:rsidP="001361AB">
            <w:pPr>
              <w:ind w:left="708"/>
              <w:rPr>
                <w:rFonts w:asciiTheme="minorHAnsi" w:hAnsiTheme="minorHAnsi" w:cstheme="minorHAnsi"/>
              </w:rPr>
            </w:pPr>
            <w:r w:rsidRPr="001361AB">
              <w:rPr>
                <w:rFonts w:asciiTheme="minorHAnsi" w:hAnsiTheme="minorHAnsi" w:cstheme="minorHAnsi"/>
              </w:rPr>
              <w:t>- moyens financiers mobilisables pour atteindre ces objectifs (contraintes d'investissement (niveau de risque accepté sur le patrimoine et sur les placements envisagés, horizon de placement, etc.)</w:t>
            </w:r>
          </w:p>
          <w:p w:rsidR="00F24A03" w:rsidRPr="007E04A3" w:rsidRDefault="00F24A03" w:rsidP="00F24A03">
            <w:pPr>
              <w:rPr>
                <w:rFonts w:asciiTheme="minorHAnsi" w:hAnsiTheme="minorHAnsi" w:cstheme="minorHAnsi"/>
              </w:rPr>
            </w:pPr>
          </w:p>
        </w:tc>
      </w:tr>
      <w:tr w:rsidR="00534C36" w:rsidRPr="007E04A3" w:rsidTr="003F59F8">
        <w:tc>
          <w:tcPr>
            <w:tcW w:w="1109" w:type="dxa"/>
            <w:shd w:val="pct10" w:color="auto" w:fill="auto"/>
          </w:tcPr>
          <w:p w:rsidR="00A710FE" w:rsidRPr="007E04A3" w:rsidRDefault="00A710FE" w:rsidP="003F59F8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</w:rPr>
            </w:pPr>
            <w:r w:rsidRPr="007E04A3">
              <w:rPr>
                <w:rFonts w:asciiTheme="minorHAnsi" w:hAnsiTheme="minorHAnsi" w:cstheme="minorHAnsi"/>
                <w:b/>
                <w:bCs/>
                <w:sz w:val="16"/>
              </w:rPr>
              <w:lastRenderedPageBreak/>
              <w:t>OUTILS / INFOS+</w:t>
            </w:r>
          </w:p>
        </w:tc>
        <w:tc>
          <w:tcPr>
            <w:tcW w:w="9573" w:type="dxa"/>
            <w:gridSpan w:val="2"/>
          </w:tcPr>
          <w:p w:rsidR="009C5666" w:rsidRPr="007E04A3" w:rsidRDefault="001361AB" w:rsidP="00747783">
            <w:pPr>
              <w:rPr>
                <w:rFonts w:asciiTheme="minorHAnsi" w:hAnsiTheme="minorHAnsi" w:cstheme="minorHAnsi"/>
              </w:rPr>
            </w:pPr>
            <w:r w:rsidRPr="001361AB">
              <w:rPr>
                <w:rFonts w:asciiTheme="minorHAnsi" w:hAnsiTheme="minorHAnsi" w:cstheme="minorHAnsi"/>
              </w:rPr>
              <w:t xml:space="preserve">Utilisation du "document collecte informations" (disponible </w:t>
            </w:r>
            <w:r w:rsidR="00747783">
              <w:rPr>
                <w:rFonts w:asciiTheme="minorHAnsi" w:hAnsiTheme="minorHAnsi" w:cstheme="minorHAnsi"/>
              </w:rPr>
              <w:t>dans l’outil BIG EXPERT</w:t>
            </w:r>
            <w:r w:rsidRPr="001361AB">
              <w:rPr>
                <w:rFonts w:asciiTheme="minorHAnsi" w:hAnsiTheme="minorHAnsi" w:cstheme="minorHAnsi"/>
              </w:rPr>
              <w:t>)</w:t>
            </w:r>
          </w:p>
        </w:tc>
      </w:tr>
    </w:tbl>
    <w:p w:rsidR="00196364" w:rsidRPr="007E04A3" w:rsidRDefault="00196364" w:rsidP="00196364">
      <w:pPr>
        <w:rPr>
          <w:rFonts w:asciiTheme="minorHAnsi" w:hAnsiTheme="minorHAnsi" w:cstheme="minorHAnsi"/>
        </w:rPr>
      </w:pPr>
    </w:p>
    <w:tbl>
      <w:tblPr>
        <w:tblStyle w:val="Grilledutableau"/>
        <w:tblW w:w="0" w:type="auto"/>
        <w:tblBorders>
          <w:top w:val="single" w:sz="2" w:space="0" w:color="A6A6A6" w:themeColor="background1" w:themeShade="A6"/>
          <w:left w:val="single" w:sz="2" w:space="0" w:color="A6A6A6" w:themeColor="background1" w:themeShade="A6"/>
          <w:bottom w:val="single" w:sz="2" w:space="0" w:color="A6A6A6" w:themeColor="background1" w:themeShade="A6"/>
          <w:right w:val="single" w:sz="2" w:space="0" w:color="A6A6A6" w:themeColor="background1" w:themeShade="A6"/>
          <w:insideH w:val="single" w:sz="2" w:space="0" w:color="A6A6A6" w:themeColor="background1" w:themeShade="A6"/>
          <w:insideV w:val="single" w:sz="2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109"/>
        <w:gridCol w:w="6355"/>
        <w:gridCol w:w="2996"/>
      </w:tblGrid>
      <w:tr w:rsidR="00196364" w:rsidRPr="007E04A3" w:rsidTr="00815610">
        <w:trPr>
          <w:trHeight w:val="359"/>
        </w:trPr>
        <w:tc>
          <w:tcPr>
            <w:tcW w:w="1109" w:type="dxa"/>
            <w:shd w:val="pct10" w:color="auto" w:fill="auto"/>
          </w:tcPr>
          <w:p w:rsidR="00196364" w:rsidRPr="007E04A3" w:rsidRDefault="00196364" w:rsidP="0081561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7E04A3">
              <w:rPr>
                <w:rFonts w:asciiTheme="minorHAnsi" w:hAnsiTheme="minorHAnsi" w:cstheme="minorHAnsi"/>
                <w:b/>
              </w:rPr>
              <w:t>2</w:t>
            </w:r>
          </w:p>
        </w:tc>
        <w:tc>
          <w:tcPr>
            <w:tcW w:w="6512" w:type="dxa"/>
            <w:shd w:val="pct10" w:color="auto" w:fill="auto"/>
          </w:tcPr>
          <w:p w:rsidR="00196364" w:rsidRPr="007E04A3" w:rsidRDefault="00196364" w:rsidP="00815610">
            <w:pPr>
              <w:rPr>
                <w:rFonts w:asciiTheme="minorHAnsi" w:hAnsiTheme="minorHAnsi" w:cstheme="minorHAnsi"/>
                <w:b/>
                <w:highlight w:val="yellow"/>
              </w:rPr>
            </w:pPr>
            <w:bookmarkStart w:id="2" w:name="E2"/>
            <w:bookmarkEnd w:id="2"/>
            <w:r w:rsidRPr="00196364">
              <w:rPr>
                <w:rFonts w:asciiTheme="minorHAnsi" w:hAnsiTheme="minorHAnsi" w:cstheme="minorHAnsi"/>
                <w:b/>
              </w:rPr>
              <w:t>Mettre à jour les données client(s)</w:t>
            </w:r>
          </w:p>
        </w:tc>
        <w:tc>
          <w:tcPr>
            <w:tcW w:w="3061" w:type="dxa"/>
            <w:shd w:val="pct10" w:color="auto" w:fill="auto"/>
          </w:tcPr>
          <w:p w:rsidR="006C3788" w:rsidRPr="007E04A3" w:rsidRDefault="006C3788" w:rsidP="006C3788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CAGP, DAGP, DCGP, DCM Pat </w:t>
            </w:r>
          </w:p>
          <w:p w:rsidR="00196364" w:rsidRPr="007E04A3" w:rsidRDefault="00196364" w:rsidP="00803A65">
            <w:pPr>
              <w:jc w:val="center"/>
              <w:rPr>
                <w:rFonts w:asciiTheme="minorHAnsi" w:hAnsiTheme="minorHAnsi" w:cstheme="minorHAnsi"/>
                <w:b/>
                <w:highlight w:val="yellow"/>
              </w:rPr>
            </w:pPr>
          </w:p>
        </w:tc>
      </w:tr>
      <w:tr w:rsidR="00196364" w:rsidRPr="007E04A3" w:rsidTr="00815610">
        <w:trPr>
          <w:trHeight w:val="421"/>
        </w:trPr>
        <w:tc>
          <w:tcPr>
            <w:tcW w:w="1109" w:type="dxa"/>
            <w:shd w:val="pct10" w:color="auto" w:fill="auto"/>
          </w:tcPr>
          <w:p w:rsidR="00196364" w:rsidRPr="007E04A3" w:rsidRDefault="00196364" w:rsidP="00815610">
            <w:pPr>
              <w:jc w:val="center"/>
              <w:rPr>
                <w:rFonts w:asciiTheme="minorHAnsi" w:hAnsiTheme="minorHAnsi" w:cstheme="minorHAnsi"/>
                <w:sz w:val="16"/>
              </w:rPr>
            </w:pPr>
            <w:r w:rsidRPr="007E04A3">
              <w:rPr>
                <w:rFonts w:asciiTheme="minorHAnsi" w:hAnsiTheme="minorHAnsi" w:cstheme="minorHAnsi"/>
                <w:b/>
                <w:bCs/>
                <w:sz w:val="16"/>
              </w:rPr>
              <w:t>DESCRIPTION</w:t>
            </w:r>
          </w:p>
        </w:tc>
        <w:tc>
          <w:tcPr>
            <w:tcW w:w="9573" w:type="dxa"/>
            <w:gridSpan w:val="2"/>
          </w:tcPr>
          <w:p w:rsidR="009C5666" w:rsidRPr="009C5666" w:rsidRDefault="009C5666" w:rsidP="009C5666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9C5666">
              <w:rPr>
                <w:rFonts w:asciiTheme="minorHAnsi" w:hAnsiTheme="minorHAnsi" w:cstheme="minorHAnsi"/>
                <w:color w:val="000000" w:themeColor="text1"/>
              </w:rPr>
              <w:t>Mettre à jour le dossier informatique du client et du représentant (dont patrimoine et fiscalité) à partir des justificatifs de son DRC</w:t>
            </w:r>
            <w:r w:rsidR="00747783">
              <w:rPr>
                <w:rFonts w:asciiTheme="minorHAnsi" w:hAnsiTheme="minorHAnsi" w:cstheme="minorHAnsi"/>
                <w:color w:val="000000" w:themeColor="text1"/>
              </w:rPr>
              <w:t>,a</w:t>
            </w:r>
            <w:r w:rsidRPr="009C5666">
              <w:rPr>
                <w:rFonts w:asciiTheme="minorHAnsi" w:hAnsiTheme="minorHAnsi" w:cstheme="minorHAnsi"/>
                <w:color w:val="000000" w:themeColor="text1"/>
              </w:rPr>
              <w:t>u vu des documents recueillis.</w:t>
            </w:r>
          </w:p>
          <w:p w:rsidR="009C5666" w:rsidRPr="009C5666" w:rsidRDefault="009C5666" w:rsidP="009C5666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9C5666">
              <w:rPr>
                <w:rFonts w:asciiTheme="minorHAnsi" w:hAnsiTheme="minorHAnsi" w:cstheme="minorHAnsi"/>
                <w:color w:val="000000" w:themeColor="text1"/>
              </w:rPr>
              <w:t>Mettre à jour les données fiscales dans le Système d'Information</w:t>
            </w:r>
          </w:p>
          <w:p w:rsidR="009C5666" w:rsidRDefault="009C5666" w:rsidP="009C5666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9C5666">
              <w:rPr>
                <w:rFonts w:asciiTheme="minorHAnsi" w:hAnsiTheme="minorHAnsi" w:cstheme="minorHAnsi"/>
                <w:color w:val="000000" w:themeColor="text1"/>
              </w:rPr>
              <w:t xml:space="preserve">Mettre en application les dispositions relatives à la Lutte Anti Blanchiment et Contre Le Financement Du Terrorisme conformément à la procédure en </w:t>
            </w:r>
            <w:r w:rsidR="00BE0A64" w:rsidRPr="009C5666">
              <w:rPr>
                <w:rFonts w:asciiTheme="minorHAnsi" w:hAnsiTheme="minorHAnsi" w:cstheme="minorHAnsi"/>
                <w:color w:val="000000" w:themeColor="text1"/>
              </w:rPr>
              <w:t>vigueur</w:t>
            </w:r>
            <w:r w:rsidRPr="009C5666">
              <w:rPr>
                <w:rFonts w:asciiTheme="minorHAnsi" w:hAnsiTheme="minorHAnsi" w:cstheme="minorHAnsi"/>
                <w:color w:val="000000" w:themeColor="text1"/>
              </w:rPr>
              <w:t>.</w:t>
            </w:r>
          </w:p>
          <w:p w:rsidR="00F24A03" w:rsidRPr="009C5666" w:rsidRDefault="00F24A03" w:rsidP="009C5666">
            <w:pPr>
              <w:rPr>
                <w:rFonts w:asciiTheme="minorHAnsi" w:hAnsiTheme="minorHAnsi" w:cstheme="minorHAnsi"/>
                <w:color w:val="000000" w:themeColor="text1"/>
              </w:rPr>
            </w:pPr>
          </w:p>
          <w:p w:rsidR="009C5666" w:rsidRPr="009C5666" w:rsidRDefault="009C5666" w:rsidP="009C5666">
            <w:pPr>
              <w:rPr>
                <w:rFonts w:asciiTheme="minorHAnsi" w:hAnsiTheme="minorHAnsi" w:cstheme="minorHAnsi"/>
                <w:color w:val="FF0000"/>
              </w:rPr>
            </w:pPr>
            <w:r w:rsidRPr="009C5666">
              <w:rPr>
                <w:rFonts w:asciiTheme="minorHAnsi" w:hAnsiTheme="minorHAnsi" w:cstheme="minorHAnsi"/>
                <w:b/>
                <w:color w:val="FF0000"/>
                <w:u w:val="single"/>
              </w:rPr>
              <w:t>Point d’attention</w:t>
            </w:r>
            <w:r w:rsidRPr="009C5666">
              <w:rPr>
                <w:rFonts w:asciiTheme="minorHAnsi" w:hAnsiTheme="minorHAnsi" w:cstheme="minorHAnsi"/>
                <w:color w:val="FF0000"/>
              </w:rPr>
              <w:t xml:space="preserve"> : Sauf mention contraire, les pièces fournies par un client doivent être des originaux, à charge à l'établissement d'en faire une copie pour le dossier</w:t>
            </w:r>
          </w:p>
          <w:p w:rsidR="00196364" w:rsidRDefault="009C5666" w:rsidP="009C5666">
            <w:pPr>
              <w:rPr>
                <w:rFonts w:asciiTheme="minorHAnsi" w:hAnsiTheme="minorHAnsi" w:cstheme="minorHAnsi"/>
                <w:color w:val="FF0000"/>
              </w:rPr>
            </w:pPr>
            <w:r w:rsidRPr="009C5666">
              <w:rPr>
                <w:rFonts w:asciiTheme="minorHAnsi" w:hAnsiTheme="minorHAnsi" w:cstheme="minorHAnsi"/>
                <w:color w:val="FF0000"/>
              </w:rPr>
              <w:t>En cas de DRC incomplet ou de doute sur le client, ne pas poursuivre l'étude.</w:t>
            </w:r>
          </w:p>
          <w:p w:rsidR="00F24A03" w:rsidRPr="007E04A3" w:rsidRDefault="00F24A03" w:rsidP="009C5666">
            <w:pPr>
              <w:rPr>
                <w:rFonts w:asciiTheme="minorHAnsi" w:hAnsiTheme="minorHAnsi" w:cstheme="minorHAnsi"/>
                <w:color w:val="FF0000"/>
                <w:u w:val="single"/>
              </w:rPr>
            </w:pPr>
          </w:p>
        </w:tc>
      </w:tr>
      <w:tr w:rsidR="00196364" w:rsidRPr="007E04A3" w:rsidTr="00815610">
        <w:tc>
          <w:tcPr>
            <w:tcW w:w="1109" w:type="dxa"/>
            <w:shd w:val="pct10" w:color="auto" w:fill="auto"/>
          </w:tcPr>
          <w:p w:rsidR="00196364" w:rsidRPr="007E04A3" w:rsidRDefault="00196364" w:rsidP="00815610">
            <w:pPr>
              <w:jc w:val="center"/>
              <w:rPr>
                <w:rFonts w:asciiTheme="minorHAnsi" w:hAnsiTheme="minorHAnsi" w:cstheme="minorHAnsi"/>
                <w:sz w:val="16"/>
              </w:rPr>
            </w:pPr>
            <w:r w:rsidRPr="007E04A3">
              <w:rPr>
                <w:rFonts w:asciiTheme="minorHAnsi" w:hAnsiTheme="minorHAnsi" w:cstheme="minorHAnsi"/>
                <w:b/>
                <w:bCs/>
                <w:sz w:val="16"/>
              </w:rPr>
              <w:t>OUTILS / INFOS+</w:t>
            </w:r>
          </w:p>
        </w:tc>
        <w:tc>
          <w:tcPr>
            <w:tcW w:w="9573" w:type="dxa"/>
            <w:gridSpan w:val="2"/>
          </w:tcPr>
          <w:p w:rsidR="00196364" w:rsidRPr="007E04A3" w:rsidRDefault="009C5666" w:rsidP="00815610">
            <w:pPr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MYSYS</w:t>
            </w:r>
          </w:p>
        </w:tc>
      </w:tr>
    </w:tbl>
    <w:p w:rsidR="00534C36" w:rsidRPr="007E04A3" w:rsidRDefault="00534C36">
      <w:pPr>
        <w:rPr>
          <w:rFonts w:asciiTheme="minorHAnsi" w:hAnsiTheme="minorHAnsi" w:cstheme="minorHAnsi"/>
        </w:rPr>
      </w:pPr>
    </w:p>
    <w:tbl>
      <w:tblPr>
        <w:tblStyle w:val="Grilledutableau"/>
        <w:tblW w:w="0" w:type="auto"/>
        <w:tblBorders>
          <w:top w:val="single" w:sz="2" w:space="0" w:color="A6A6A6" w:themeColor="background1" w:themeShade="A6"/>
          <w:left w:val="single" w:sz="2" w:space="0" w:color="A6A6A6" w:themeColor="background1" w:themeShade="A6"/>
          <w:bottom w:val="single" w:sz="2" w:space="0" w:color="A6A6A6" w:themeColor="background1" w:themeShade="A6"/>
          <w:right w:val="single" w:sz="2" w:space="0" w:color="A6A6A6" w:themeColor="background1" w:themeShade="A6"/>
          <w:insideH w:val="single" w:sz="2" w:space="0" w:color="A6A6A6" w:themeColor="background1" w:themeShade="A6"/>
          <w:insideV w:val="single" w:sz="2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109"/>
        <w:gridCol w:w="6363"/>
        <w:gridCol w:w="2988"/>
      </w:tblGrid>
      <w:tr w:rsidR="00DE1889" w:rsidRPr="007E04A3" w:rsidTr="00DE1889">
        <w:trPr>
          <w:trHeight w:val="359"/>
        </w:trPr>
        <w:tc>
          <w:tcPr>
            <w:tcW w:w="1109" w:type="dxa"/>
            <w:shd w:val="pct10" w:color="auto" w:fill="auto"/>
          </w:tcPr>
          <w:p w:rsidR="00DE1889" w:rsidRPr="007E04A3" w:rsidRDefault="00196364" w:rsidP="00E335A7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3</w:t>
            </w:r>
          </w:p>
        </w:tc>
        <w:tc>
          <w:tcPr>
            <w:tcW w:w="6512" w:type="dxa"/>
            <w:shd w:val="pct10" w:color="auto" w:fill="auto"/>
          </w:tcPr>
          <w:p w:rsidR="00DE1889" w:rsidRPr="007E04A3" w:rsidRDefault="007E04A3" w:rsidP="007E04A3">
            <w:pPr>
              <w:rPr>
                <w:rFonts w:asciiTheme="minorHAnsi" w:hAnsiTheme="minorHAnsi" w:cstheme="minorHAnsi"/>
                <w:b/>
                <w:highlight w:val="yellow"/>
              </w:rPr>
            </w:pPr>
            <w:bookmarkStart w:id="3" w:name="E3"/>
            <w:bookmarkEnd w:id="3"/>
            <w:r w:rsidRPr="007E04A3">
              <w:rPr>
                <w:rFonts w:asciiTheme="minorHAnsi" w:hAnsiTheme="minorHAnsi" w:cstheme="minorHAnsi"/>
                <w:b/>
              </w:rPr>
              <w:t>Réaliser l'étude patrimoniale</w:t>
            </w:r>
          </w:p>
        </w:tc>
        <w:tc>
          <w:tcPr>
            <w:tcW w:w="3061" w:type="dxa"/>
            <w:shd w:val="pct10" w:color="auto" w:fill="auto"/>
          </w:tcPr>
          <w:p w:rsidR="006C3788" w:rsidRPr="007E04A3" w:rsidRDefault="006C3788" w:rsidP="006C3788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CAGP, DAGP, DCGP, DCM Pat </w:t>
            </w:r>
          </w:p>
          <w:p w:rsidR="00DE1889" w:rsidRPr="007E04A3" w:rsidRDefault="00DE1889" w:rsidP="00803A65">
            <w:pPr>
              <w:jc w:val="center"/>
              <w:rPr>
                <w:rFonts w:asciiTheme="minorHAnsi" w:hAnsiTheme="minorHAnsi" w:cstheme="minorHAnsi"/>
                <w:b/>
                <w:highlight w:val="yellow"/>
              </w:rPr>
            </w:pPr>
          </w:p>
        </w:tc>
      </w:tr>
      <w:tr w:rsidR="00691D63" w:rsidRPr="007E04A3" w:rsidTr="00DE1889">
        <w:trPr>
          <w:trHeight w:val="421"/>
        </w:trPr>
        <w:tc>
          <w:tcPr>
            <w:tcW w:w="1109" w:type="dxa"/>
            <w:shd w:val="pct10" w:color="auto" w:fill="auto"/>
          </w:tcPr>
          <w:p w:rsidR="00691D63" w:rsidRPr="009C5666" w:rsidRDefault="00691D63" w:rsidP="003F59F8">
            <w:pPr>
              <w:jc w:val="center"/>
              <w:rPr>
                <w:rFonts w:asciiTheme="minorHAnsi" w:hAnsiTheme="minorHAnsi" w:cstheme="minorHAnsi"/>
                <w:sz w:val="16"/>
              </w:rPr>
            </w:pPr>
            <w:r w:rsidRPr="009C5666">
              <w:rPr>
                <w:rFonts w:asciiTheme="minorHAnsi" w:hAnsiTheme="minorHAnsi" w:cstheme="minorHAnsi"/>
                <w:b/>
                <w:bCs/>
                <w:sz w:val="16"/>
              </w:rPr>
              <w:t>DESCRIPTION</w:t>
            </w:r>
          </w:p>
        </w:tc>
        <w:tc>
          <w:tcPr>
            <w:tcW w:w="9573" w:type="dxa"/>
            <w:gridSpan w:val="2"/>
          </w:tcPr>
          <w:p w:rsidR="00F24A03" w:rsidRDefault="00F24A03" w:rsidP="00F24A03">
            <w:pPr>
              <w:rPr>
                <w:rFonts w:asciiTheme="minorHAnsi" w:hAnsiTheme="minorHAnsi" w:cstheme="minorHAnsi"/>
              </w:rPr>
            </w:pPr>
            <w:r w:rsidRPr="006C3788">
              <w:rPr>
                <w:rFonts w:asciiTheme="minorHAnsi" w:hAnsiTheme="minorHAnsi" w:cstheme="minorHAnsi"/>
              </w:rPr>
              <w:t>La réalisation de l'étude patrimoniale peut être uniquement financière</w:t>
            </w:r>
            <w:r w:rsidRPr="00F24A03">
              <w:rPr>
                <w:rFonts w:asciiTheme="minorHAnsi" w:hAnsiTheme="minorHAnsi" w:cstheme="minorHAnsi"/>
              </w:rPr>
              <w:t xml:space="preserve"> ou porter sur une étude globale</w:t>
            </w:r>
            <w:r>
              <w:rPr>
                <w:rFonts w:asciiTheme="minorHAnsi" w:hAnsiTheme="minorHAnsi" w:cstheme="minorHAnsi"/>
              </w:rPr>
              <w:t>.</w:t>
            </w:r>
          </w:p>
          <w:p w:rsidR="00F24A03" w:rsidRDefault="009C5666" w:rsidP="00F24A03">
            <w:pPr>
              <w:pStyle w:val="Paragraphedeliste"/>
              <w:numPr>
                <w:ilvl w:val="0"/>
                <w:numId w:val="21"/>
              </w:numPr>
              <w:rPr>
                <w:rFonts w:asciiTheme="minorHAnsi" w:hAnsiTheme="minorHAnsi" w:cstheme="minorHAnsi"/>
              </w:rPr>
            </w:pPr>
            <w:r w:rsidRPr="00F24A03">
              <w:rPr>
                <w:rFonts w:asciiTheme="minorHAnsi" w:hAnsiTheme="minorHAnsi" w:cstheme="minorHAnsi"/>
              </w:rPr>
              <w:t xml:space="preserve">Utiliser l'outil BIG EXPERT dans le cas d'une étude </w:t>
            </w:r>
            <w:r w:rsidR="00BE0A64" w:rsidRPr="00F24A03">
              <w:rPr>
                <w:rFonts w:asciiTheme="minorHAnsi" w:hAnsiTheme="minorHAnsi" w:cstheme="minorHAnsi"/>
              </w:rPr>
              <w:t>nécessitant</w:t>
            </w:r>
            <w:r w:rsidRPr="00F24A03">
              <w:rPr>
                <w:rFonts w:asciiTheme="minorHAnsi" w:hAnsiTheme="minorHAnsi" w:cstheme="minorHAnsi"/>
              </w:rPr>
              <w:t xml:space="preserve"> l'utilisation des outils de simulations disponible dans BIG EXPERT.</w:t>
            </w:r>
          </w:p>
          <w:p w:rsidR="00F24A03" w:rsidRPr="00F24A03" w:rsidRDefault="00F24A03" w:rsidP="00F24A03">
            <w:pPr>
              <w:pStyle w:val="Paragraphedeliste"/>
              <w:numPr>
                <w:ilvl w:val="0"/>
                <w:numId w:val="21"/>
              </w:numPr>
              <w:rPr>
                <w:rFonts w:asciiTheme="minorHAnsi" w:hAnsiTheme="minorHAnsi" w:cstheme="minorHAnsi"/>
              </w:rPr>
            </w:pPr>
            <w:r w:rsidRPr="00F24A03">
              <w:rPr>
                <w:rFonts w:asciiTheme="minorHAnsi" w:hAnsiTheme="minorHAnsi" w:cstheme="minorHAnsi"/>
              </w:rPr>
              <w:t>L'outil SCAN PATRIMOINE est utilisé pour réaliser :</w:t>
            </w:r>
          </w:p>
          <w:p w:rsidR="00F24A03" w:rsidRPr="00F24A03" w:rsidRDefault="00F24A03" w:rsidP="00F24A03">
            <w:pPr>
              <w:ind w:left="708"/>
              <w:rPr>
                <w:rFonts w:asciiTheme="minorHAnsi" w:hAnsiTheme="minorHAnsi" w:cstheme="minorHAnsi"/>
              </w:rPr>
            </w:pPr>
            <w:r w:rsidRPr="00F24A03">
              <w:rPr>
                <w:rFonts w:asciiTheme="minorHAnsi" w:hAnsiTheme="minorHAnsi" w:cstheme="minorHAnsi"/>
              </w:rPr>
              <w:t>- une étude thématique (présentation d'un thème patrimonial, ex : la SCI)</w:t>
            </w:r>
          </w:p>
          <w:p w:rsidR="006F0297" w:rsidRDefault="00F24A03" w:rsidP="00F24A03">
            <w:pPr>
              <w:ind w:left="708"/>
              <w:rPr>
                <w:rFonts w:asciiTheme="minorHAnsi" w:hAnsiTheme="minorHAnsi" w:cstheme="minorHAnsi"/>
              </w:rPr>
            </w:pPr>
            <w:r w:rsidRPr="00F24A03">
              <w:rPr>
                <w:rFonts w:asciiTheme="minorHAnsi" w:hAnsiTheme="minorHAnsi" w:cstheme="minorHAnsi"/>
              </w:rPr>
              <w:t xml:space="preserve">- </w:t>
            </w:r>
            <w:r w:rsidRPr="006C3788">
              <w:rPr>
                <w:rFonts w:asciiTheme="minorHAnsi" w:hAnsiTheme="minorHAnsi" w:cstheme="minorHAnsi"/>
              </w:rPr>
              <w:t xml:space="preserve">ou une étude produit </w:t>
            </w:r>
            <w:r w:rsidR="00BE0A64" w:rsidRPr="006C3788">
              <w:rPr>
                <w:rFonts w:asciiTheme="minorHAnsi" w:hAnsiTheme="minorHAnsi" w:cstheme="minorHAnsi"/>
              </w:rPr>
              <w:t>(présentation</w:t>
            </w:r>
            <w:r w:rsidRPr="006C3788">
              <w:rPr>
                <w:rFonts w:asciiTheme="minorHAnsi" w:hAnsiTheme="minorHAnsi" w:cstheme="minorHAnsi"/>
              </w:rPr>
              <w:t xml:space="preserve"> d'un produit patrimonial, ex : l'assurance vie)</w:t>
            </w:r>
          </w:p>
          <w:p w:rsidR="00F24A03" w:rsidRDefault="006F0297" w:rsidP="00F24A03">
            <w:pPr>
              <w:ind w:left="70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- </w:t>
            </w:r>
            <w:r w:rsidRPr="006F0297">
              <w:rPr>
                <w:rFonts w:asciiTheme="minorHAnsi" w:hAnsiTheme="minorHAnsi" w:cstheme="minorHAnsi"/>
              </w:rPr>
              <w:t xml:space="preserve">ou une étude globale incluant en sus des éléments précédents des préconisations d’ordre juridique ou fiscal (ex : mise en place de libéralités, aménagement ou changement de régime matrimonial, …)  </w:t>
            </w:r>
            <w:r w:rsidR="009C5666">
              <w:rPr>
                <w:rFonts w:asciiTheme="minorHAnsi" w:hAnsiTheme="minorHAnsi" w:cstheme="minorHAnsi"/>
              </w:rPr>
              <w:t xml:space="preserve"> </w:t>
            </w:r>
          </w:p>
          <w:p w:rsidR="00F24A03" w:rsidRDefault="00F24A03" w:rsidP="009C5666">
            <w:pPr>
              <w:rPr>
                <w:rFonts w:asciiTheme="minorHAnsi" w:hAnsiTheme="minorHAnsi" w:cstheme="minorHAnsi"/>
              </w:rPr>
            </w:pPr>
          </w:p>
          <w:p w:rsidR="009C5666" w:rsidRPr="009C5666" w:rsidRDefault="009C5666" w:rsidP="009C5666">
            <w:pPr>
              <w:rPr>
                <w:rFonts w:asciiTheme="minorHAnsi" w:hAnsiTheme="minorHAnsi" w:cstheme="minorHAnsi"/>
              </w:rPr>
            </w:pPr>
            <w:r w:rsidRPr="009C5666">
              <w:rPr>
                <w:rFonts w:asciiTheme="minorHAnsi" w:hAnsiTheme="minorHAnsi" w:cstheme="minorHAnsi"/>
              </w:rPr>
              <w:t>Dans le contexte de l'étude, les différents points suivants doivent apparaître :</w:t>
            </w:r>
          </w:p>
          <w:p w:rsidR="009C5666" w:rsidRPr="009C5666" w:rsidRDefault="009C5666" w:rsidP="009C5666">
            <w:pPr>
              <w:ind w:left="708"/>
              <w:rPr>
                <w:rFonts w:asciiTheme="minorHAnsi" w:hAnsiTheme="minorHAnsi" w:cstheme="minorHAnsi"/>
              </w:rPr>
            </w:pPr>
            <w:r w:rsidRPr="009C5666">
              <w:rPr>
                <w:rFonts w:asciiTheme="minorHAnsi" w:hAnsiTheme="minorHAnsi" w:cstheme="minorHAnsi"/>
              </w:rPr>
              <w:t>- Le CA sur lequel porte l'étude,</w:t>
            </w:r>
          </w:p>
          <w:p w:rsidR="009C5666" w:rsidRPr="009C5666" w:rsidRDefault="009C5666" w:rsidP="009C5666">
            <w:pPr>
              <w:ind w:left="708"/>
              <w:rPr>
                <w:rFonts w:asciiTheme="minorHAnsi" w:hAnsiTheme="minorHAnsi" w:cstheme="minorHAnsi"/>
              </w:rPr>
            </w:pPr>
            <w:r w:rsidRPr="009C5666">
              <w:rPr>
                <w:rFonts w:asciiTheme="minorHAnsi" w:hAnsiTheme="minorHAnsi" w:cstheme="minorHAnsi"/>
              </w:rPr>
              <w:t>- Formaliser clairement les objectifs et les contraintes du client et son horizon de placement,</w:t>
            </w:r>
          </w:p>
          <w:p w:rsidR="009C5666" w:rsidRPr="009C5666" w:rsidRDefault="009C5666" w:rsidP="009C5666">
            <w:pPr>
              <w:ind w:left="708"/>
              <w:rPr>
                <w:rFonts w:asciiTheme="minorHAnsi" w:hAnsiTheme="minorHAnsi" w:cstheme="minorHAnsi"/>
              </w:rPr>
            </w:pPr>
            <w:r w:rsidRPr="009C5666">
              <w:rPr>
                <w:rFonts w:asciiTheme="minorHAnsi" w:hAnsiTheme="minorHAnsi" w:cstheme="minorHAnsi"/>
              </w:rPr>
              <w:t>- Précision sur les situations particulières du client,</w:t>
            </w:r>
          </w:p>
          <w:p w:rsidR="009C5666" w:rsidRDefault="009C5666" w:rsidP="009C5666">
            <w:pPr>
              <w:ind w:left="708"/>
              <w:rPr>
                <w:rFonts w:asciiTheme="minorHAnsi" w:hAnsiTheme="minorHAnsi" w:cstheme="minorHAnsi"/>
              </w:rPr>
            </w:pPr>
            <w:r w:rsidRPr="009C5666">
              <w:rPr>
                <w:rFonts w:asciiTheme="minorHAnsi" w:hAnsiTheme="minorHAnsi" w:cstheme="minorHAnsi"/>
              </w:rPr>
              <w:t>- T</w:t>
            </w:r>
            <w:r w:rsidR="006C3788">
              <w:rPr>
                <w:rFonts w:asciiTheme="minorHAnsi" w:hAnsiTheme="minorHAnsi" w:cstheme="minorHAnsi"/>
              </w:rPr>
              <w:t>o</w:t>
            </w:r>
            <w:r w:rsidRPr="009C5666">
              <w:rPr>
                <w:rFonts w:asciiTheme="minorHAnsi" w:hAnsiTheme="minorHAnsi" w:cstheme="minorHAnsi"/>
              </w:rPr>
              <w:t>ujours s'assurer que les préconisations répondent et sont en lien avec les objectifs et les contraintes de notre client.</w:t>
            </w:r>
          </w:p>
          <w:p w:rsidR="00F5648C" w:rsidRPr="006C3788" w:rsidRDefault="006C3788" w:rsidP="00F5648C">
            <w:pPr>
              <w:rPr>
                <w:rFonts w:asciiTheme="minorHAnsi" w:hAnsiTheme="minorHAnsi" w:cstheme="minorHAnsi"/>
                <w:b/>
                <w:color w:val="FF0000"/>
              </w:rPr>
            </w:pPr>
            <w:r w:rsidRPr="009C5666">
              <w:rPr>
                <w:rFonts w:asciiTheme="minorHAnsi" w:hAnsiTheme="minorHAnsi" w:cstheme="minorHAnsi"/>
                <w:b/>
                <w:color w:val="FF0000"/>
                <w:u w:val="single"/>
              </w:rPr>
              <w:t>Point d’attention</w:t>
            </w:r>
            <w:r>
              <w:rPr>
                <w:rFonts w:asciiTheme="minorHAnsi" w:hAnsiTheme="minorHAnsi" w:cstheme="minorHAnsi"/>
                <w:color w:val="FF0000"/>
              </w:rPr>
              <w:t> </w:t>
            </w:r>
            <w:r w:rsidRPr="006C3788">
              <w:rPr>
                <w:rFonts w:asciiTheme="minorHAnsi" w:hAnsiTheme="minorHAnsi" w:cstheme="minorHAnsi"/>
                <w:b/>
                <w:color w:val="FF0000"/>
              </w:rPr>
              <w:t>:</w:t>
            </w:r>
            <w:r>
              <w:rPr>
                <w:rFonts w:asciiTheme="minorHAnsi" w:hAnsiTheme="minorHAnsi" w:cstheme="minorHAnsi"/>
                <w:b/>
                <w:color w:val="FF0000"/>
              </w:rPr>
              <w:t xml:space="preserve"> </w:t>
            </w:r>
            <w:r w:rsidR="00F5648C" w:rsidRPr="006C3788">
              <w:rPr>
                <w:rFonts w:asciiTheme="minorHAnsi" w:hAnsiTheme="minorHAnsi" w:cstheme="minorHAnsi"/>
                <w:b/>
                <w:color w:val="FF0000"/>
              </w:rPr>
              <w:t xml:space="preserve">L’étude SCAN </w:t>
            </w:r>
            <w:r w:rsidR="00B76FE6" w:rsidRPr="006C3788">
              <w:rPr>
                <w:rFonts w:asciiTheme="minorHAnsi" w:hAnsiTheme="minorHAnsi" w:cstheme="minorHAnsi"/>
                <w:b/>
                <w:color w:val="FF0000"/>
              </w:rPr>
              <w:t xml:space="preserve">se limite exclusivement </w:t>
            </w:r>
            <w:r w:rsidR="00F5648C" w:rsidRPr="006C3788">
              <w:rPr>
                <w:rFonts w:asciiTheme="minorHAnsi" w:hAnsiTheme="minorHAnsi" w:cstheme="minorHAnsi"/>
                <w:b/>
                <w:color w:val="FF0000"/>
              </w:rPr>
              <w:t>au seul volet patrimonial</w:t>
            </w:r>
            <w:r w:rsidR="00B76FE6" w:rsidRPr="006C3788">
              <w:rPr>
                <w:rFonts w:asciiTheme="minorHAnsi" w:hAnsiTheme="minorHAnsi" w:cstheme="minorHAnsi"/>
                <w:b/>
                <w:color w:val="FF0000"/>
              </w:rPr>
              <w:t>,</w:t>
            </w:r>
            <w:r w:rsidR="00F5648C" w:rsidRPr="006C3788">
              <w:rPr>
                <w:rFonts w:asciiTheme="minorHAnsi" w:hAnsiTheme="minorHAnsi" w:cstheme="minorHAnsi"/>
                <w:b/>
                <w:color w:val="FF0000"/>
              </w:rPr>
              <w:t xml:space="preserve"> en excluant toutes formes de proposition d’investissement (allocation d’actifs).  </w:t>
            </w:r>
          </w:p>
          <w:p w:rsidR="00F5648C" w:rsidRPr="006C3788" w:rsidRDefault="00F5648C" w:rsidP="00F5648C">
            <w:pPr>
              <w:rPr>
                <w:rFonts w:asciiTheme="minorHAnsi" w:hAnsiTheme="minorHAnsi" w:cstheme="minorHAnsi"/>
                <w:b/>
                <w:color w:val="FF0000"/>
              </w:rPr>
            </w:pPr>
            <w:r w:rsidRPr="006C3788">
              <w:rPr>
                <w:rFonts w:asciiTheme="minorHAnsi" w:hAnsiTheme="minorHAnsi" w:cstheme="minorHAnsi"/>
                <w:b/>
                <w:color w:val="FF0000"/>
              </w:rPr>
              <w:t>Si vous souhaitez, pour des raisons de praticité, y adjoindre vos conseils en matière d’allocations financière, il conviendra d’utiliser le document de synthèse épargne issu de LEA.</w:t>
            </w:r>
          </w:p>
          <w:p w:rsidR="00F5648C" w:rsidRPr="00F5648C" w:rsidRDefault="00F5648C" w:rsidP="009C5666">
            <w:pPr>
              <w:ind w:left="708"/>
              <w:rPr>
                <w:rFonts w:asciiTheme="minorHAnsi" w:hAnsiTheme="minorHAnsi" w:cstheme="minorHAnsi"/>
                <w:b/>
              </w:rPr>
            </w:pPr>
          </w:p>
          <w:p w:rsidR="009C5666" w:rsidRPr="00F24A03" w:rsidRDefault="009C5666" w:rsidP="009C5666">
            <w:pPr>
              <w:pStyle w:val="Paragraphedeliste"/>
              <w:numPr>
                <w:ilvl w:val="0"/>
                <w:numId w:val="20"/>
              </w:numPr>
              <w:rPr>
                <w:rFonts w:asciiTheme="minorHAnsi" w:hAnsiTheme="minorHAnsi" w:cstheme="minorHAnsi"/>
              </w:rPr>
            </w:pPr>
            <w:r w:rsidRPr="009C5666">
              <w:rPr>
                <w:rFonts w:asciiTheme="minorHAnsi" w:hAnsiTheme="minorHAnsi" w:cstheme="minorHAnsi"/>
              </w:rPr>
              <w:t>LE CLIENT DOIT SE RECONNAITRE DANS LE CONTEXTE</w:t>
            </w:r>
          </w:p>
          <w:p w:rsidR="00F24A03" w:rsidRPr="009C5666" w:rsidRDefault="00F24A03" w:rsidP="009C5666">
            <w:pPr>
              <w:rPr>
                <w:rFonts w:asciiTheme="minorHAnsi" w:hAnsiTheme="minorHAnsi" w:cstheme="minorHAnsi"/>
                <w:u w:val="single"/>
              </w:rPr>
            </w:pPr>
          </w:p>
        </w:tc>
      </w:tr>
      <w:tr w:rsidR="00691D63" w:rsidRPr="007E04A3" w:rsidTr="003F59F8">
        <w:tc>
          <w:tcPr>
            <w:tcW w:w="1109" w:type="dxa"/>
            <w:shd w:val="pct10" w:color="auto" w:fill="auto"/>
          </w:tcPr>
          <w:p w:rsidR="00691D63" w:rsidRPr="007E04A3" w:rsidRDefault="00691D63" w:rsidP="003F59F8">
            <w:pPr>
              <w:jc w:val="center"/>
              <w:rPr>
                <w:rFonts w:asciiTheme="minorHAnsi" w:hAnsiTheme="minorHAnsi" w:cstheme="minorHAnsi"/>
                <w:sz w:val="16"/>
              </w:rPr>
            </w:pPr>
            <w:r w:rsidRPr="007E04A3">
              <w:rPr>
                <w:rFonts w:asciiTheme="minorHAnsi" w:hAnsiTheme="minorHAnsi" w:cstheme="minorHAnsi"/>
                <w:b/>
                <w:bCs/>
                <w:sz w:val="16"/>
              </w:rPr>
              <w:t>OUTILS / INFOS+</w:t>
            </w:r>
          </w:p>
        </w:tc>
        <w:tc>
          <w:tcPr>
            <w:tcW w:w="9573" w:type="dxa"/>
            <w:gridSpan w:val="2"/>
          </w:tcPr>
          <w:p w:rsidR="00691D63" w:rsidRPr="009C5666" w:rsidRDefault="007E04A3" w:rsidP="00E335A7">
            <w:pPr>
              <w:rPr>
                <w:rFonts w:asciiTheme="minorHAnsi" w:hAnsiTheme="minorHAnsi" w:cstheme="minorHAnsi"/>
                <w:bCs/>
              </w:rPr>
            </w:pPr>
            <w:r w:rsidRPr="009C5666">
              <w:rPr>
                <w:rFonts w:asciiTheme="minorHAnsi" w:hAnsiTheme="minorHAnsi" w:cstheme="minorHAnsi"/>
                <w:bCs/>
              </w:rPr>
              <w:t>Scan Patrimoine / Big Expert</w:t>
            </w:r>
          </w:p>
        </w:tc>
      </w:tr>
    </w:tbl>
    <w:p w:rsidR="00DE1889" w:rsidRPr="00CB3A91" w:rsidRDefault="00DE1889" w:rsidP="00DE1889">
      <w:pPr>
        <w:rPr>
          <w:rFonts w:asciiTheme="minorHAnsi" w:hAnsiTheme="minorHAnsi" w:cstheme="minorHAnsi"/>
        </w:rPr>
      </w:pPr>
    </w:p>
    <w:tbl>
      <w:tblPr>
        <w:tblStyle w:val="Grilledutableau"/>
        <w:tblW w:w="0" w:type="auto"/>
        <w:tblBorders>
          <w:top w:val="single" w:sz="2" w:space="0" w:color="A6A6A6" w:themeColor="background1" w:themeShade="A6"/>
          <w:left w:val="single" w:sz="2" w:space="0" w:color="A6A6A6" w:themeColor="background1" w:themeShade="A6"/>
          <w:bottom w:val="single" w:sz="2" w:space="0" w:color="A6A6A6" w:themeColor="background1" w:themeShade="A6"/>
          <w:right w:val="single" w:sz="2" w:space="0" w:color="A6A6A6" w:themeColor="background1" w:themeShade="A6"/>
          <w:insideH w:val="single" w:sz="2" w:space="0" w:color="A6A6A6" w:themeColor="background1" w:themeShade="A6"/>
          <w:insideV w:val="single" w:sz="2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109"/>
        <w:gridCol w:w="6356"/>
        <w:gridCol w:w="2995"/>
      </w:tblGrid>
      <w:tr w:rsidR="006C3788" w:rsidRPr="00CB3A91" w:rsidTr="004D0F1B">
        <w:trPr>
          <w:trHeight w:val="359"/>
        </w:trPr>
        <w:tc>
          <w:tcPr>
            <w:tcW w:w="1109" w:type="dxa"/>
            <w:shd w:val="pct10" w:color="auto" w:fill="auto"/>
          </w:tcPr>
          <w:p w:rsidR="006C3788" w:rsidRPr="00CB3A91" w:rsidRDefault="006C3788" w:rsidP="004D0F1B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4</w:t>
            </w:r>
          </w:p>
        </w:tc>
        <w:tc>
          <w:tcPr>
            <w:tcW w:w="6512" w:type="dxa"/>
            <w:shd w:val="pct10" w:color="auto" w:fill="auto"/>
          </w:tcPr>
          <w:p w:rsidR="006C3788" w:rsidRPr="00DE1889" w:rsidRDefault="006C3788" w:rsidP="007E04A3">
            <w:pPr>
              <w:rPr>
                <w:rFonts w:asciiTheme="minorHAnsi" w:hAnsiTheme="minorHAnsi" w:cstheme="minorHAnsi"/>
                <w:b/>
                <w:highlight w:val="yellow"/>
              </w:rPr>
            </w:pPr>
            <w:bookmarkStart w:id="4" w:name="E4"/>
            <w:bookmarkEnd w:id="4"/>
            <w:r w:rsidRPr="007E04A3">
              <w:rPr>
                <w:rFonts w:asciiTheme="minorHAnsi" w:hAnsiTheme="minorHAnsi" w:cstheme="minorHAnsi"/>
                <w:b/>
              </w:rPr>
              <w:t>Soumettre l'étude à validation</w:t>
            </w:r>
          </w:p>
        </w:tc>
        <w:tc>
          <w:tcPr>
            <w:tcW w:w="3061" w:type="dxa"/>
            <w:shd w:val="pct10" w:color="auto" w:fill="auto"/>
          </w:tcPr>
          <w:p w:rsidR="006C3788" w:rsidRPr="007E04A3" w:rsidRDefault="006C3788" w:rsidP="007C5048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CAGP, DAGP, DCGP, DCM Pat </w:t>
            </w:r>
          </w:p>
          <w:p w:rsidR="006C3788" w:rsidRPr="007E04A3" w:rsidRDefault="006C3788" w:rsidP="007C5048">
            <w:pPr>
              <w:jc w:val="center"/>
              <w:rPr>
                <w:rFonts w:asciiTheme="minorHAnsi" w:hAnsiTheme="minorHAnsi" w:cstheme="minorHAnsi"/>
                <w:b/>
                <w:highlight w:val="yellow"/>
              </w:rPr>
            </w:pPr>
          </w:p>
        </w:tc>
      </w:tr>
      <w:tr w:rsidR="006C3788" w:rsidRPr="00CB3A91" w:rsidTr="004D0F1B">
        <w:trPr>
          <w:trHeight w:val="421"/>
        </w:trPr>
        <w:tc>
          <w:tcPr>
            <w:tcW w:w="1109" w:type="dxa"/>
            <w:shd w:val="pct10" w:color="auto" w:fill="auto"/>
          </w:tcPr>
          <w:p w:rsidR="006C3788" w:rsidRPr="003F59F8" w:rsidRDefault="006C3788" w:rsidP="004D0F1B">
            <w:pPr>
              <w:jc w:val="center"/>
              <w:rPr>
                <w:rFonts w:asciiTheme="minorHAnsi" w:hAnsiTheme="minorHAnsi" w:cstheme="minorHAnsi"/>
                <w:sz w:val="16"/>
              </w:rPr>
            </w:pPr>
            <w:r w:rsidRPr="003F59F8">
              <w:rPr>
                <w:rFonts w:asciiTheme="minorHAnsi" w:hAnsiTheme="minorHAnsi" w:cstheme="minorHAnsi"/>
                <w:b/>
                <w:bCs/>
                <w:sz w:val="16"/>
              </w:rPr>
              <w:t>DESCRIPTION</w:t>
            </w:r>
          </w:p>
        </w:tc>
        <w:tc>
          <w:tcPr>
            <w:tcW w:w="9573" w:type="dxa"/>
            <w:gridSpan w:val="2"/>
          </w:tcPr>
          <w:p w:rsidR="006C3788" w:rsidRDefault="006C3788" w:rsidP="004D0F1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Proposer au client un second rendez-vous pour la remise de l’étude patrimoniale</w:t>
            </w:r>
          </w:p>
          <w:p w:rsidR="006C3788" w:rsidRPr="009F479B" w:rsidRDefault="006C3788" w:rsidP="009F479B">
            <w:pPr>
              <w:rPr>
                <w:rFonts w:asciiTheme="minorHAnsi" w:hAnsiTheme="minorHAnsi" w:cstheme="minorHAnsi"/>
              </w:rPr>
            </w:pPr>
            <w:r w:rsidRPr="009F479B">
              <w:rPr>
                <w:rFonts w:asciiTheme="minorHAnsi" w:hAnsiTheme="minorHAnsi" w:cstheme="minorHAnsi"/>
              </w:rPr>
              <w:t xml:space="preserve">- </w:t>
            </w:r>
            <w:r w:rsidRPr="007F2939">
              <w:rPr>
                <w:rFonts w:asciiTheme="minorHAnsi" w:hAnsiTheme="minorHAnsi" w:cstheme="minorHAnsi"/>
              </w:rPr>
              <w:t xml:space="preserve">A l'issue de l'étude réalisée par SCAN PATRIMOINE : </w:t>
            </w:r>
            <w:r w:rsidR="00AA3101" w:rsidRPr="007F2939">
              <w:rPr>
                <w:rFonts w:asciiTheme="minorHAnsi" w:hAnsiTheme="minorHAnsi" w:cstheme="minorHAnsi"/>
              </w:rPr>
              <w:t>enregistrement</w:t>
            </w:r>
            <w:r w:rsidRPr="007F2939">
              <w:rPr>
                <w:rFonts w:asciiTheme="minorHAnsi" w:hAnsiTheme="minorHAnsi" w:cstheme="minorHAnsi"/>
              </w:rPr>
              <w:t xml:space="preserve"> de l'étude via l'outil</w:t>
            </w:r>
            <w:r w:rsidR="00AA3101" w:rsidRPr="007F2939">
              <w:rPr>
                <w:rFonts w:asciiTheme="minorHAnsi" w:hAnsiTheme="minorHAnsi" w:cstheme="minorHAnsi"/>
              </w:rPr>
              <w:t xml:space="preserve"> sous format Word dans</w:t>
            </w:r>
            <w:r w:rsidR="007F2939">
              <w:rPr>
                <w:rFonts w:asciiTheme="minorHAnsi" w:hAnsiTheme="minorHAnsi" w:cstheme="minorHAnsi"/>
              </w:rPr>
              <w:t xml:space="preserve"> le dossier individuel.</w:t>
            </w:r>
          </w:p>
          <w:p w:rsidR="006C3788" w:rsidRDefault="006C3788" w:rsidP="009F479B">
            <w:pPr>
              <w:rPr>
                <w:rFonts w:asciiTheme="minorHAnsi" w:hAnsiTheme="minorHAnsi" w:cstheme="minorHAnsi"/>
              </w:rPr>
            </w:pPr>
          </w:p>
          <w:p w:rsidR="006C3788" w:rsidRDefault="006C3788" w:rsidP="004D0F1B">
            <w:pPr>
              <w:rPr>
                <w:rFonts w:asciiTheme="minorHAnsi" w:hAnsiTheme="minorHAnsi" w:cstheme="minorHAnsi"/>
              </w:rPr>
            </w:pPr>
            <w:r w:rsidRPr="00F24A03">
              <w:rPr>
                <w:rFonts w:asciiTheme="minorHAnsi" w:hAnsiTheme="minorHAnsi" w:cstheme="minorHAnsi"/>
              </w:rPr>
              <w:t xml:space="preserve">Envoyer </w:t>
            </w:r>
            <w:r w:rsidR="00500301">
              <w:rPr>
                <w:rFonts w:asciiTheme="minorHAnsi" w:hAnsiTheme="minorHAnsi" w:cstheme="minorHAnsi"/>
              </w:rPr>
              <w:t>par mail une demande de validation d’</w:t>
            </w:r>
            <w:r>
              <w:rPr>
                <w:rFonts w:asciiTheme="minorHAnsi" w:hAnsiTheme="minorHAnsi" w:cstheme="minorHAnsi"/>
              </w:rPr>
              <w:t>étude</w:t>
            </w:r>
            <w:r w:rsidR="00AA3101">
              <w:rPr>
                <w:rFonts w:asciiTheme="minorHAnsi" w:hAnsiTheme="minorHAnsi" w:cstheme="minorHAnsi"/>
              </w:rPr>
              <w:t xml:space="preserve"> aux Ingénieurs Patrimoniaux</w:t>
            </w:r>
            <w:r>
              <w:rPr>
                <w:rFonts w:asciiTheme="minorHAnsi" w:hAnsiTheme="minorHAnsi" w:cstheme="minorHAnsi"/>
              </w:rPr>
              <w:t xml:space="preserve"> </w:t>
            </w:r>
          </w:p>
          <w:p w:rsidR="006C3788" w:rsidRDefault="006C3788" w:rsidP="004D0F1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Préciser les informations du client concerné (NOM – PRENOM – N°PERSONNE – AGENCE N°EDS)</w:t>
            </w:r>
          </w:p>
          <w:p w:rsidR="006C3788" w:rsidRPr="00F24A03" w:rsidRDefault="006C3788" w:rsidP="004D0F1B">
            <w:pPr>
              <w:rPr>
                <w:rFonts w:asciiTheme="minorHAnsi" w:hAnsiTheme="minorHAnsi" w:cstheme="minorHAnsi"/>
              </w:rPr>
            </w:pPr>
          </w:p>
        </w:tc>
      </w:tr>
      <w:tr w:rsidR="006C3788" w:rsidRPr="00CB3A91" w:rsidTr="004D0F1B">
        <w:tc>
          <w:tcPr>
            <w:tcW w:w="1109" w:type="dxa"/>
            <w:shd w:val="pct10" w:color="auto" w:fill="auto"/>
          </w:tcPr>
          <w:p w:rsidR="006C3788" w:rsidRPr="003F59F8" w:rsidRDefault="006C3788" w:rsidP="004D0F1B">
            <w:pPr>
              <w:jc w:val="center"/>
              <w:rPr>
                <w:rFonts w:asciiTheme="minorHAnsi" w:hAnsiTheme="minorHAnsi" w:cstheme="minorHAnsi"/>
                <w:sz w:val="16"/>
              </w:rPr>
            </w:pPr>
            <w:r w:rsidRPr="003F59F8">
              <w:rPr>
                <w:rFonts w:asciiTheme="minorHAnsi" w:hAnsiTheme="minorHAnsi" w:cstheme="minorHAnsi"/>
                <w:b/>
                <w:bCs/>
                <w:sz w:val="16"/>
              </w:rPr>
              <w:t>OUTILS / INFOS+</w:t>
            </w:r>
          </w:p>
        </w:tc>
        <w:tc>
          <w:tcPr>
            <w:tcW w:w="9573" w:type="dxa"/>
            <w:gridSpan w:val="2"/>
          </w:tcPr>
          <w:p w:rsidR="006C3788" w:rsidRPr="00F24A03" w:rsidRDefault="006C3788" w:rsidP="00C36FFF">
            <w:pPr>
              <w:rPr>
                <w:rFonts w:asciiTheme="minorHAnsi" w:hAnsiTheme="minorHAnsi" w:cstheme="minorHAnsi"/>
                <w:bCs/>
              </w:rPr>
            </w:pPr>
            <w:r w:rsidRPr="009C5666">
              <w:rPr>
                <w:rFonts w:asciiTheme="minorHAnsi" w:hAnsiTheme="minorHAnsi" w:cstheme="minorHAnsi"/>
                <w:bCs/>
              </w:rPr>
              <w:t>Scan Patrimoine / Big Expert</w:t>
            </w:r>
            <w:r w:rsidR="00AA3101">
              <w:rPr>
                <w:rFonts w:asciiTheme="minorHAnsi" w:hAnsiTheme="minorHAnsi" w:cstheme="minorHAnsi"/>
                <w:bCs/>
              </w:rPr>
              <w:t xml:space="preserve">/Espace partagé </w:t>
            </w:r>
            <w:r w:rsidR="00C36FFF">
              <w:rPr>
                <w:rFonts w:asciiTheme="minorHAnsi" w:hAnsiTheme="minorHAnsi" w:cstheme="minorHAnsi"/>
                <w:bCs/>
              </w:rPr>
              <w:t>GEE MARCHE PREMIUM CAGP DRT/CEGEE-DGP-CAGP/SCAN PATRIMOINE</w:t>
            </w:r>
          </w:p>
        </w:tc>
      </w:tr>
      <w:tr w:rsidR="00AA3101" w:rsidRPr="00CB3A91" w:rsidTr="004D0F1B">
        <w:tc>
          <w:tcPr>
            <w:tcW w:w="1109" w:type="dxa"/>
            <w:shd w:val="pct10" w:color="auto" w:fill="auto"/>
          </w:tcPr>
          <w:p w:rsidR="00AA3101" w:rsidRPr="003F59F8" w:rsidRDefault="00AA3101" w:rsidP="004D0F1B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</w:rPr>
            </w:pPr>
          </w:p>
        </w:tc>
        <w:tc>
          <w:tcPr>
            <w:tcW w:w="9573" w:type="dxa"/>
            <w:gridSpan w:val="2"/>
          </w:tcPr>
          <w:p w:rsidR="00AA3101" w:rsidRPr="009C5666" w:rsidRDefault="00AA3101" w:rsidP="004D0F1B">
            <w:pPr>
              <w:rPr>
                <w:rFonts w:asciiTheme="minorHAnsi" w:hAnsiTheme="minorHAnsi" w:cstheme="minorHAnsi"/>
                <w:bCs/>
              </w:rPr>
            </w:pPr>
          </w:p>
        </w:tc>
      </w:tr>
    </w:tbl>
    <w:p w:rsidR="00DE1889" w:rsidRPr="00CB3A91" w:rsidRDefault="00DE1889" w:rsidP="00DE1889">
      <w:pPr>
        <w:rPr>
          <w:rFonts w:asciiTheme="minorHAnsi" w:hAnsiTheme="minorHAnsi" w:cstheme="minorHAnsi"/>
        </w:rPr>
      </w:pPr>
    </w:p>
    <w:tbl>
      <w:tblPr>
        <w:tblStyle w:val="Grilledutableau"/>
        <w:tblW w:w="0" w:type="auto"/>
        <w:tblBorders>
          <w:top w:val="single" w:sz="2" w:space="0" w:color="A6A6A6" w:themeColor="background1" w:themeShade="A6"/>
          <w:left w:val="single" w:sz="2" w:space="0" w:color="A6A6A6" w:themeColor="background1" w:themeShade="A6"/>
          <w:bottom w:val="single" w:sz="2" w:space="0" w:color="A6A6A6" w:themeColor="background1" w:themeShade="A6"/>
          <w:right w:val="single" w:sz="2" w:space="0" w:color="A6A6A6" w:themeColor="background1" w:themeShade="A6"/>
          <w:insideH w:val="single" w:sz="2" w:space="0" w:color="A6A6A6" w:themeColor="background1" w:themeShade="A6"/>
          <w:insideV w:val="single" w:sz="2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109"/>
        <w:gridCol w:w="6352"/>
        <w:gridCol w:w="2999"/>
      </w:tblGrid>
      <w:tr w:rsidR="00DE1889" w:rsidRPr="00CB3A91" w:rsidTr="004D0F1B">
        <w:trPr>
          <w:trHeight w:val="359"/>
        </w:trPr>
        <w:tc>
          <w:tcPr>
            <w:tcW w:w="1109" w:type="dxa"/>
            <w:shd w:val="pct10" w:color="auto" w:fill="auto"/>
          </w:tcPr>
          <w:p w:rsidR="00DE1889" w:rsidRPr="00CB3A91" w:rsidRDefault="00F24A03" w:rsidP="004D0F1B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5</w:t>
            </w:r>
          </w:p>
        </w:tc>
        <w:tc>
          <w:tcPr>
            <w:tcW w:w="6512" w:type="dxa"/>
            <w:shd w:val="pct10" w:color="auto" w:fill="auto"/>
          </w:tcPr>
          <w:p w:rsidR="00DE1889" w:rsidRPr="00DE1889" w:rsidRDefault="00F24A03" w:rsidP="00F24A03">
            <w:pPr>
              <w:rPr>
                <w:rFonts w:asciiTheme="minorHAnsi" w:hAnsiTheme="minorHAnsi" w:cstheme="minorHAnsi"/>
                <w:b/>
                <w:highlight w:val="yellow"/>
              </w:rPr>
            </w:pPr>
            <w:bookmarkStart w:id="5" w:name="E5"/>
            <w:bookmarkEnd w:id="5"/>
            <w:r w:rsidRPr="00F24A03">
              <w:rPr>
                <w:rFonts w:asciiTheme="minorHAnsi" w:hAnsiTheme="minorHAnsi" w:cstheme="minorHAnsi"/>
                <w:b/>
              </w:rPr>
              <w:t>Analyser l’étude pour validation</w:t>
            </w:r>
          </w:p>
        </w:tc>
        <w:tc>
          <w:tcPr>
            <w:tcW w:w="3061" w:type="dxa"/>
            <w:shd w:val="pct10" w:color="auto" w:fill="auto"/>
          </w:tcPr>
          <w:p w:rsidR="00DE1889" w:rsidRPr="00DE1889" w:rsidRDefault="00F24A03" w:rsidP="004D0F1B">
            <w:pPr>
              <w:jc w:val="center"/>
              <w:rPr>
                <w:rFonts w:asciiTheme="minorHAnsi" w:hAnsiTheme="minorHAnsi" w:cstheme="minorHAnsi"/>
                <w:b/>
                <w:highlight w:val="yellow"/>
              </w:rPr>
            </w:pPr>
            <w:r w:rsidRPr="00F24A03">
              <w:rPr>
                <w:rFonts w:asciiTheme="minorHAnsi" w:hAnsiTheme="minorHAnsi" w:cstheme="minorHAnsi"/>
                <w:b/>
              </w:rPr>
              <w:t>Direction Marché de la Gestion Privée</w:t>
            </w:r>
          </w:p>
        </w:tc>
      </w:tr>
      <w:tr w:rsidR="00DE1889" w:rsidRPr="00510862" w:rsidTr="004D0F1B">
        <w:trPr>
          <w:trHeight w:val="421"/>
        </w:trPr>
        <w:tc>
          <w:tcPr>
            <w:tcW w:w="1109" w:type="dxa"/>
            <w:shd w:val="pct10" w:color="auto" w:fill="auto"/>
          </w:tcPr>
          <w:p w:rsidR="00DE1889" w:rsidRPr="003F59F8" w:rsidRDefault="00DE1889" w:rsidP="004D0F1B">
            <w:pPr>
              <w:jc w:val="center"/>
              <w:rPr>
                <w:rFonts w:asciiTheme="minorHAnsi" w:hAnsiTheme="minorHAnsi" w:cstheme="minorHAnsi"/>
                <w:sz w:val="16"/>
              </w:rPr>
            </w:pPr>
            <w:r w:rsidRPr="003F59F8">
              <w:rPr>
                <w:rFonts w:asciiTheme="minorHAnsi" w:hAnsiTheme="minorHAnsi" w:cstheme="minorHAnsi"/>
                <w:b/>
                <w:bCs/>
                <w:sz w:val="16"/>
              </w:rPr>
              <w:t>DESCRIPTION</w:t>
            </w:r>
          </w:p>
        </w:tc>
        <w:tc>
          <w:tcPr>
            <w:tcW w:w="9573" w:type="dxa"/>
            <w:gridSpan w:val="2"/>
          </w:tcPr>
          <w:p w:rsidR="00DE1889" w:rsidRDefault="00500301" w:rsidP="004D0F1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Les Ingénieurs P</w:t>
            </w:r>
            <w:r w:rsidR="00F24A03" w:rsidRPr="00F24A03">
              <w:rPr>
                <w:rFonts w:asciiTheme="minorHAnsi" w:hAnsiTheme="minorHAnsi" w:cstheme="minorHAnsi"/>
              </w:rPr>
              <w:t xml:space="preserve">atrimoniaux de la DMGP prennent en charge l’analyse </w:t>
            </w:r>
            <w:r w:rsidR="00BE0A64" w:rsidRPr="00F24A03">
              <w:rPr>
                <w:rFonts w:asciiTheme="minorHAnsi" w:hAnsiTheme="minorHAnsi" w:cstheme="minorHAnsi"/>
              </w:rPr>
              <w:t>pour</w:t>
            </w:r>
            <w:r w:rsidR="00F24A03" w:rsidRPr="00F24A03">
              <w:rPr>
                <w:rFonts w:asciiTheme="minorHAnsi" w:hAnsiTheme="minorHAnsi" w:cstheme="minorHAnsi"/>
              </w:rPr>
              <w:t xml:space="preserve"> validation des études patrimoniales</w:t>
            </w:r>
          </w:p>
          <w:p w:rsidR="00AC7144" w:rsidRDefault="00AC7144" w:rsidP="00F24A03">
            <w:pPr>
              <w:pStyle w:val="Paragraphedeliste"/>
              <w:numPr>
                <w:ilvl w:val="0"/>
                <w:numId w:val="23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Informations permettant de retrouver le client sur MYSYS</w:t>
            </w:r>
          </w:p>
          <w:p w:rsidR="00F24A03" w:rsidRPr="00F24A03" w:rsidRDefault="00F24A03" w:rsidP="00F24A03">
            <w:pPr>
              <w:pStyle w:val="Paragraphedeliste"/>
              <w:numPr>
                <w:ilvl w:val="0"/>
                <w:numId w:val="23"/>
              </w:numPr>
              <w:rPr>
                <w:rFonts w:asciiTheme="minorHAnsi" w:hAnsiTheme="minorHAnsi" w:cstheme="minorHAnsi"/>
              </w:rPr>
            </w:pPr>
            <w:r w:rsidRPr="00F24A03">
              <w:rPr>
                <w:rFonts w:asciiTheme="minorHAnsi" w:hAnsiTheme="minorHAnsi" w:cstheme="minorHAnsi"/>
              </w:rPr>
              <w:t>les contrôles de la situation du client portent sur l'état civil, la fiscalité, les objectifs et le contexte du client</w:t>
            </w:r>
          </w:p>
          <w:p w:rsidR="00F24A03" w:rsidRPr="00F24A03" w:rsidRDefault="00F24A03" w:rsidP="00F24A03">
            <w:pPr>
              <w:pStyle w:val="Paragraphedeliste"/>
              <w:numPr>
                <w:ilvl w:val="0"/>
                <w:numId w:val="23"/>
              </w:numPr>
              <w:rPr>
                <w:rFonts w:asciiTheme="minorHAnsi" w:hAnsiTheme="minorHAnsi" w:cstheme="minorHAnsi"/>
              </w:rPr>
            </w:pPr>
            <w:r w:rsidRPr="00F24A03">
              <w:rPr>
                <w:rFonts w:asciiTheme="minorHAnsi" w:hAnsiTheme="minorHAnsi" w:cstheme="minorHAnsi"/>
              </w:rPr>
              <w:t>le contrôle de la proposition s'effectue par rapport à la situation et à l'objectif du client</w:t>
            </w:r>
          </w:p>
          <w:p w:rsidR="00F24A03" w:rsidRDefault="00F24A03" w:rsidP="00F24A03">
            <w:pPr>
              <w:pStyle w:val="Paragraphedeliste"/>
              <w:numPr>
                <w:ilvl w:val="0"/>
                <w:numId w:val="23"/>
              </w:numPr>
              <w:rPr>
                <w:rFonts w:asciiTheme="minorHAnsi" w:hAnsiTheme="minorHAnsi" w:cstheme="minorHAnsi"/>
              </w:rPr>
            </w:pPr>
            <w:r w:rsidRPr="00F24A03">
              <w:rPr>
                <w:rFonts w:asciiTheme="minorHAnsi" w:hAnsiTheme="minorHAnsi" w:cstheme="minorHAnsi"/>
              </w:rPr>
              <w:t>le contrôle des annexes porte sur la forme et le fond des documents</w:t>
            </w:r>
          </w:p>
          <w:p w:rsidR="008C3BEA" w:rsidRDefault="008C3BEA" w:rsidP="00F24A03">
            <w:pPr>
              <w:rPr>
                <w:rFonts w:asciiTheme="minorHAnsi" w:hAnsiTheme="minorHAnsi" w:cstheme="minorHAnsi"/>
              </w:rPr>
            </w:pPr>
          </w:p>
          <w:p w:rsidR="008C3BEA" w:rsidRDefault="008C3BEA" w:rsidP="00F24A0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Selon le cas :</w:t>
            </w:r>
          </w:p>
          <w:p w:rsidR="008C3BEA" w:rsidRDefault="008C3BEA" w:rsidP="008C3BEA">
            <w:pPr>
              <w:pStyle w:val="Paragraphedeliste"/>
              <w:numPr>
                <w:ilvl w:val="0"/>
                <w:numId w:val="24"/>
              </w:numPr>
              <w:rPr>
                <w:rFonts w:asciiTheme="minorHAnsi" w:hAnsiTheme="minorHAnsi" w:cstheme="minorHAnsi"/>
              </w:rPr>
            </w:pPr>
            <w:r w:rsidRPr="008C3BEA">
              <w:rPr>
                <w:rFonts w:asciiTheme="minorHAnsi" w:hAnsiTheme="minorHAnsi" w:cstheme="minorHAnsi"/>
                <w:b/>
                <w:u w:val="single"/>
              </w:rPr>
              <w:t>Etude à reprendre</w:t>
            </w:r>
            <w:r>
              <w:rPr>
                <w:rFonts w:asciiTheme="minorHAnsi" w:hAnsiTheme="minorHAnsi" w:cstheme="minorHAnsi"/>
              </w:rPr>
              <w:t> : i</w:t>
            </w:r>
            <w:r w:rsidR="00F24A03" w:rsidRPr="008C3BEA">
              <w:rPr>
                <w:rFonts w:asciiTheme="minorHAnsi" w:hAnsiTheme="minorHAnsi" w:cstheme="minorHAnsi"/>
              </w:rPr>
              <w:t xml:space="preserve">nformer par courriel le chargé d'affaire GP que son dossier est </w:t>
            </w:r>
            <w:r>
              <w:rPr>
                <w:rFonts w:asciiTheme="minorHAnsi" w:hAnsiTheme="minorHAnsi" w:cstheme="minorHAnsi"/>
              </w:rPr>
              <w:t>à reprendre</w:t>
            </w:r>
            <w:r w:rsidR="00F24A03" w:rsidRPr="008C3BEA">
              <w:rPr>
                <w:rFonts w:asciiTheme="minorHAnsi" w:hAnsiTheme="minorHAnsi" w:cstheme="minorHAnsi"/>
              </w:rPr>
              <w:t xml:space="preserve">. </w:t>
            </w:r>
          </w:p>
          <w:p w:rsidR="00F24A03" w:rsidRDefault="00F24A03" w:rsidP="008C3BEA">
            <w:pPr>
              <w:pStyle w:val="Paragraphedeliste"/>
              <w:rPr>
                <w:rFonts w:asciiTheme="minorHAnsi" w:hAnsiTheme="minorHAnsi" w:cstheme="minorHAnsi"/>
              </w:rPr>
            </w:pPr>
            <w:r w:rsidRPr="008C3BEA">
              <w:rPr>
                <w:rFonts w:asciiTheme="minorHAnsi" w:hAnsiTheme="minorHAnsi" w:cstheme="minorHAnsi"/>
              </w:rPr>
              <w:t>Lui apporter les explications et l'inviter à corriger son dossier</w:t>
            </w:r>
            <w:r w:rsidR="000D64C2">
              <w:rPr>
                <w:rFonts w:asciiTheme="minorHAnsi" w:hAnsiTheme="minorHAnsi" w:cstheme="minorHAnsi"/>
              </w:rPr>
              <w:t xml:space="preserve"> (retour au point 4)</w:t>
            </w:r>
          </w:p>
          <w:p w:rsidR="00CA2DF4" w:rsidRPr="008C3BEA" w:rsidRDefault="00CA2DF4" w:rsidP="00CA2DF4">
            <w:pPr>
              <w:pStyle w:val="Paragraphedeliste"/>
              <w:ind w:left="36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ou</w:t>
            </w:r>
          </w:p>
          <w:p w:rsidR="008C3BEA" w:rsidRPr="009F479B" w:rsidRDefault="008C3BEA" w:rsidP="008C3BEA">
            <w:pPr>
              <w:pStyle w:val="Paragraphedeliste"/>
              <w:numPr>
                <w:ilvl w:val="0"/>
                <w:numId w:val="24"/>
              </w:numPr>
              <w:rPr>
                <w:rFonts w:asciiTheme="minorHAnsi" w:hAnsiTheme="minorHAnsi" w:cstheme="minorHAnsi"/>
              </w:rPr>
            </w:pPr>
            <w:r w:rsidRPr="009F479B">
              <w:rPr>
                <w:rFonts w:asciiTheme="minorHAnsi" w:hAnsiTheme="minorHAnsi" w:cstheme="minorHAnsi"/>
                <w:b/>
                <w:u w:val="single"/>
              </w:rPr>
              <w:t>Etude validée</w:t>
            </w:r>
            <w:r w:rsidRPr="009F479B">
              <w:rPr>
                <w:rFonts w:asciiTheme="minorHAnsi" w:hAnsiTheme="minorHAnsi" w:cstheme="minorHAnsi"/>
              </w:rPr>
              <w:t xml:space="preserve"> : </w:t>
            </w:r>
            <w:r w:rsidR="009F479B">
              <w:rPr>
                <w:rFonts w:asciiTheme="minorHAnsi" w:hAnsiTheme="minorHAnsi" w:cstheme="minorHAnsi"/>
              </w:rPr>
              <w:t>i</w:t>
            </w:r>
            <w:r w:rsidR="00F24A03" w:rsidRPr="009F479B">
              <w:rPr>
                <w:rFonts w:asciiTheme="minorHAnsi" w:hAnsiTheme="minorHAnsi" w:cstheme="minorHAnsi"/>
              </w:rPr>
              <w:t>nformer par courriel le chargé d'affaire GP que son dossier est validé.</w:t>
            </w:r>
          </w:p>
          <w:p w:rsidR="008C3BEA" w:rsidRDefault="008C3BEA" w:rsidP="008C3BEA">
            <w:pPr>
              <w:pStyle w:val="Paragraphedeliste"/>
              <w:numPr>
                <w:ilvl w:val="0"/>
                <w:numId w:val="26"/>
              </w:numPr>
              <w:rPr>
                <w:rFonts w:asciiTheme="minorHAnsi" w:hAnsiTheme="minorHAnsi" w:cstheme="minorHAnsi"/>
              </w:rPr>
            </w:pPr>
            <w:r w:rsidRPr="008C3BEA">
              <w:rPr>
                <w:rFonts w:asciiTheme="minorHAnsi" w:hAnsiTheme="minorHAnsi" w:cstheme="minorHAnsi"/>
              </w:rPr>
              <w:t xml:space="preserve">Editer </w:t>
            </w:r>
            <w:r w:rsidR="00510862">
              <w:rPr>
                <w:rFonts w:asciiTheme="minorHAnsi" w:hAnsiTheme="minorHAnsi" w:cstheme="minorHAnsi"/>
              </w:rPr>
              <w:t xml:space="preserve">et enregistrer (sous format PDF) </w:t>
            </w:r>
            <w:r w:rsidR="00510862" w:rsidRPr="008C3BEA">
              <w:rPr>
                <w:rFonts w:asciiTheme="minorHAnsi" w:hAnsiTheme="minorHAnsi" w:cstheme="minorHAnsi"/>
              </w:rPr>
              <w:t>l'étude patrimoniale</w:t>
            </w:r>
            <w:r w:rsidR="00510862">
              <w:rPr>
                <w:rFonts w:asciiTheme="minorHAnsi" w:hAnsiTheme="minorHAnsi" w:cstheme="minorHAnsi"/>
              </w:rPr>
              <w:t xml:space="preserve"> dans l’espace partagé </w:t>
            </w:r>
            <w:r w:rsidR="00510862">
              <w:rPr>
                <w:rFonts w:asciiTheme="minorHAnsi" w:hAnsiTheme="minorHAnsi" w:cstheme="minorHAnsi"/>
                <w:bCs/>
              </w:rPr>
              <w:t>GEE MARCHE PREMIUM CAGP DRT/CEGEE-DGP-CAGP/SCAN PATRIMOINE</w:t>
            </w:r>
            <w:r w:rsidR="00510862">
              <w:rPr>
                <w:rFonts w:asciiTheme="minorHAnsi" w:hAnsiTheme="minorHAnsi" w:cstheme="minorHAnsi"/>
              </w:rPr>
              <w:t xml:space="preserve"> </w:t>
            </w:r>
            <w:r w:rsidR="00C36FFF" w:rsidRPr="00510862">
              <w:rPr>
                <w:rFonts w:asciiTheme="minorHAnsi" w:hAnsiTheme="minorHAnsi" w:cstheme="minorHAnsi"/>
              </w:rPr>
              <w:t>et la relier sous forme papier</w:t>
            </w:r>
            <w:r w:rsidR="00510862" w:rsidRPr="00510862">
              <w:rPr>
                <w:rFonts w:asciiTheme="minorHAnsi" w:hAnsiTheme="minorHAnsi" w:cstheme="minorHAnsi"/>
              </w:rPr>
              <w:t>,</w:t>
            </w:r>
            <w:r w:rsidR="00510862">
              <w:rPr>
                <w:rFonts w:asciiTheme="minorHAnsi" w:hAnsiTheme="minorHAnsi" w:cstheme="minorHAnsi"/>
              </w:rPr>
              <w:t xml:space="preserve"> </w:t>
            </w:r>
          </w:p>
          <w:p w:rsidR="008C3BEA" w:rsidRDefault="008C3BEA" w:rsidP="008C3BEA">
            <w:pPr>
              <w:pStyle w:val="Paragraphedeliste"/>
              <w:numPr>
                <w:ilvl w:val="0"/>
                <w:numId w:val="26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</w:t>
            </w:r>
            <w:r w:rsidR="00500301">
              <w:rPr>
                <w:rFonts w:asciiTheme="minorHAnsi" w:hAnsiTheme="minorHAnsi" w:cstheme="minorHAnsi"/>
              </w:rPr>
              <w:t>xtraire la dernière page de l’étude : un exemplaire de</w:t>
            </w:r>
            <w:r>
              <w:rPr>
                <w:rFonts w:asciiTheme="minorHAnsi" w:hAnsiTheme="minorHAnsi" w:cstheme="minorHAnsi"/>
              </w:rPr>
              <w:t xml:space="preserve"> l</w:t>
            </w:r>
            <w:r w:rsidRPr="008C3BEA">
              <w:rPr>
                <w:rFonts w:asciiTheme="minorHAnsi" w:hAnsiTheme="minorHAnsi" w:cstheme="minorHAnsi"/>
              </w:rPr>
              <w:t xml:space="preserve">'attestation de remise </w:t>
            </w:r>
            <w:r w:rsidR="00500301">
              <w:rPr>
                <w:rFonts w:asciiTheme="minorHAnsi" w:hAnsiTheme="minorHAnsi" w:cstheme="minorHAnsi"/>
              </w:rPr>
              <w:t>d’étude (Accusé de Reception)</w:t>
            </w:r>
          </w:p>
          <w:p w:rsidR="008C3BEA" w:rsidRDefault="008C3BEA" w:rsidP="008C3BEA">
            <w:pPr>
              <w:pStyle w:val="Paragraphedeliste"/>
              <w:numPr>
                <w:ilvl w:val="0"/>
                <w:numId w:val="25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</w:t>
            </w:r>
            <w:r w:rsidRPr="008C3BEA">
              <w:rPr>
                <w:rFonts w:asciiTheme="minorHAnsi" w:hAnsiTheme="minorHAnsi" w:cstheme="minorHAnsi"/>
              </w:rPr>
              <w:t>nvoyer le tout au chargé d'affaire GP</w:t>
            </w:r>
          </w:p>
          <w:p w:rsidR="00C36FFF" w:rsidRDefault="00C36FFF" w:rsidP="00C36FF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Conserver au sein de la Direction</w:t>
            </w:r>
            <w:r w:rsidR="00510862">
              <w:rPr>
                <w:rFonts w:asciiTheme="minorHAnsi" w:hAnsiTheme="minorHAnsi" w:cstheme="minorHAnsi"/>
              </w:rPr>
              <w:t xml:space="preserve"> (GEE MARCHE PREMIUM DIR GP DRT/Etudes </w:t>
            </w:r>
            <w:r w:rsidR="00510862" w:rsidRPr="00510862">
              <w:rPr>
                <w:rFonts w:asciiTheme="minorHAnsi" w:hAnsiTheme="minorHAnsi" w:cstheme="minorHAnsi"/>
              </w:rPr>
              <w:t>patrimoniales</w:t>
            </w:r>
            <w:r w:rsidR="00510862">
              <w:rPr>
                <w:rFonts w:asciiTheme="minorHAnsi" w:hAnsiTheme="minorHAnsi" w:cstheme="minorHAnsi"/>
              </w:rPr>
              <w:t>)</w:t>
            </w:r>
            <w:r>
              <w:rPr>
                <w:rFonts w:asciiTheme="minorHAnsi" w:hAnsiTheme="minorHAnsi" w:cstheme="minorHAnsi"/>
              </w:rPr>
              <w:t xml:space="preserve"> les études </w:t>
            </w:r>
            <w:r w:rsidR="00500301">
              <w:rPr>
                <w:rFonts w:asciiTheme="minorHAnsi" w:hAnsiTheme="minorHAnsi" w:cstheme="minorHAnsi"/>
              </w:rPr>
              <w:t xml:space="preserve">au format PDF </w:t>
            </w:r>
            <w:r>
              <w:rPr>
                <w:rFonts w:asciiTheme="minorHAnsi" w:hAnsiTheme="minorHAnsi" w:cstheme="minorHAnsi"/>
              </w:rPr>
              <w:t>+ fichier de suivi des études</w:t>
            </w:r>
          </w:p>
          <w:p w:rsidR="008E7D3E" w:rsidRPr="008E7D3E" w:rsidRDefault="008E7D3E" w:rsidP="008E7D3E">
            <w:pPr>
              <w:rPr>
                <w:rFonts w:asciiTheme="minorHAnsi" w:hAnsiTheme="minorHAnsi" w:cstheme="minorHAnsi"/>
              </w:rPr>
            </w:pPr>
          </w:p>
        </w:tc>
      </w:tr>
      <w:tr w:rsidR="00DE1889" w:rsidRPr="00CB3A91" w:rsidTr="004D0F1B">
        <w:tc>
          <w:tcPr>
            <w:tcW w:w="1109" w:type="dxa"/>
            <w:shd w:val="pct10" w:color="auto" w:fill="auto"/>
          </w:tcPr>
          <w:p w:rsidR="00DE1889" w:rsidRPr="003F59F8" w:rsidRDefault="00DE1889" w:rsidP="004D0F1B">
            <w:pPr>
              <w:jc w:val="center"/>
              <w:rPr>
                <w:rFonts w:asciiTheme="minorHAnsi" w:hAnsiTheme="minorHAnsi" w:cstheme="minorHAnsi"/>
                <w:sz w:val="16"/>
              </w:rPr>
            </w:pPr>
            <w:r w:rsidRPr="003F59F8">
              <w:rPr>
                <w:rFonts w:asciiTheme="minorHAnsi" w:hAnsiTheme="minorHAnsi" w:cstheme="minorHAnsi"/>
                <w:b/>
                <w:bCs/>
                <w:sz w:val="16"/>
              </w:rPr>
              <w:t>OUTILS / INFOS+</w:t>
            </w:r>
          </w:p>
        </w:tc>
        <w:tc>
          <w:tcPr>
            <w:tcW w:w="9573" w:type="dxa"/>
            <w:gridSpan w:val="2"/>
          </w:tcPr>
          <w:p w:rsidR="00DE1889" w:rsidRDefault="008C3BEA" w:rsidP="004D0F1B">
            <w:pPr>
              <w:rPr>
                <w:rFonts w:asciiTheme="minorHAnsi" w:hAnsiTheme="minorHAnsi" w:cstheme="minorHAnsi"/>
                <w:bCs/>
              </w:rPr>
            </w:pPr>
            <w:r w:rsidRPr="009C5666">
              <w:rPr>
                <w:rFonts w:asciiTheme="minorHAnsi" w:hAnsiTheme="minorHAnsi" w:cstheme="minorHAnsi"/>
                <w:bCs/>
              </w:rPr>
              <w:t>Scan Patrimoine / Big Expert</w:t>
            </w:r>
          </w:p>
          <w:p w:rsidR="00AE0E2D" w:rsidRPr="00F24A03" w:rsidRDefault="009F479B" w:rsidP="004D0F1B">
            <w:pPr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MYSYS Classeur client</w:t>
            </w:r>
          </w:p>
        </w:tc>
      </w:tr>
    </w:tbl>
    <w:p w:rsidR="00F24A03" w:rsidRPr="00CB3A91" w:rsidRDefault="00F24A03" w:rsidP="00F24A03">
      <w:pPr>
        <w:rPr>
          <w:rFonts w:asciiTheme="minorHAnsi" w:hAnsiTheme="minorHAnsi" w:cstheme="minorHAnsi"/>
        </w:rPr>
      </w:pPr>
    </w:p>
    <w:tbl>
      <w:tblPr>
        <w:tblStyle w:val="Grilledutableau"/>
        <w:tblW w:w="0" w:type="auto"/>
        <w:tblBorders>
          <w:top w:val="single" w:sz="2" w:space="0" w:color="A6A6A6" w:themeColor="background1" w:themeShade="A6"/>
          <w:left w:val="single" w:sz="2" w:space="0" w:color="A6A6A6" w:themeColor="background1" w:themeShade="A6"/>
          <w:bottom w:val="single" w:sz="2" w:space="0" w:color="A6A6A6" w:themeColor="background1" w:themeShade="A6"/>
          <w:right w:val="single" w:sz="2" w:space="0" w:color="A6A6A6" w:themeColor="background1" w:themeShade="A6"/>
          <w:insideH w:val="single" w:sz="2" w:space="0" w:color="A6A6A6" w:themeColor="background1" w:themeShade="A6"/>
          <w:insideV w:val="single" w:sz="2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109"/>
        <w:gridCol w:w="6512"/>
        <w:gridCol w:w="3061"/>
      </w:tblGrid>
      <w:tr w:rsidR="006C3788" w:rsidRPr="00CB3A91" w:rsidTr="00815610">
        <w:trPr>
          <w:trHeight w:val="359"/>
        </w:trPr>
        <w:tc>
          <w:tcPr>
            <w:tcW w:w="1109" w:type="dxa"/>
            <w:shd w:val="pct10" w:color="auto" w:fill="auto"/>
          </w:tcPr>
          <w:p w:rsidR="006C3788" w:rsidRPr="00CB3A91" w:rsidRDefault="006C3788" w:rsidP="00815610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6</w:t>
            </w:r>
          </w:p>
        </w:tc>
        <w:tc>
          <w:tcPr>
            <w:tcW w:w="6512" w:type="dxa"/>
            <w:shd w:val="pct10" w:color="auto" w:fill="auto"/>
          </w:tcPr>
          <w:p w:rsidR="006C3788" w:rsidRPr="00DE1889" w:rsidRDefault="006C3788" w:rsidP="00815610">
            <w:pPr>
              <w:rPr>
                <w:rFonts w:asciiTheme="minorHAnsi" w:hAnsiTheme="minorHAnsi" w:cstheme="minorHAnsi"/>
                <w:b/>
                <w:highlight w:val="yellow"/>
              </w:rPr>
            </w:pPr>
            <w:bookmarkStart w:id="6" w:name="E6"/>
            <w:bookmarkEnd w:id="6"/>
            <w:r w:rsidRPr="00F24A03">
              <w:rPr>
                <w:rFonts w:asciiTheme="minorHAnsi" w:hAnsiTheme="minorHAnsi" w:cstheme="minorHAnsi"/>
                <w:b/>
              </w:rPr>
              <w:t>Présenter et remettre l'étude patrimoniale</w:t>
            </w:r>
          </w:p>
        </w:tc>
        <w:tc>
          <w:tcPr>
            <w:tcW w:w="3061" w:type="dxa"/>
            <w:shd w:val="pct10" w:color="auto" w:fill="auto"/>
          </w:tcPr>
          <w:p w:rsidR="006C3788" w:rsidRPr="007E04A3" w:rsidRDefault="006C3788" w:rsidP="007C5048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CAGP, DAGP, DCGP, DCM Pat </w:t>
            </w:r>
          </w:p>
          <w:p w:rsidR="006C3788" w:rsidRPr="007E04A3" w:rsidRDefault="006C3788" w:rsidP="007C5048">
            <w:pPr>
              <w:jc w:val="center"/>
              <w:rPr>
                <w:rFonts w:asciiTheme="minorHAnsi" w:hAnsiTheme="minorHAnsi" w:cstheme="minorHAnsi"/>
                <w:b/>
                <w:highlight w:val="yellow"/>
              </w:rPr>
            </w:pPr>
          </w:p>
        </w:tc>
      </w:tr>
      <w:tr w:rsidR="006C3788" w:rsidRPr="00CB3A91" w:rsidTr="00815610">
        <w:trPr>
          <w:trHeight w:val="421"/>
        </w:trPr>
        <w:tc>
          <w:tcPr>
            <w:tcW w:w="1109" w:type="dxa"/>
            <w:shd w:val="pct10" w:color="auto" w:fill="auto"/>
          </w:tcPr>
          <w:p w:rsidR="006C3788" w:rsidRPr="003F59F8" w:rsidRDefault="006C3788" w:rsidP="00815610">
            <w:pPr>
              <w:jc w:val="center"/>
              <w:rPr>
                <w:rFonts w:asciiTheme="minorHAnsi" w:hAnsiTheme="minorHAnsi" w:cstheme="minorHAnsi"/>
                <w:sz w:val="16"/>
              </w:rPr>
            </w:pPr>
            <w:r w:rsidRPr="003F59F8">
              <w:rPr>
                <w:rFonts w:asciiTheme="minorHAnsi" w:hAnsiTheme="minorHAnsi" w:cstheme="minorHAnsi"/>
                <w:b/>
                <w:bCs/>
                <w:sz w:val="16"/>
              </w:rPr>
              <w:t>DESCRIPTION</w:t>
            </w:r>
          </w:p>
        </w:tc>
        <w:tc>
          <w:tcPr>
            <w:tcW w:w="9573" w:type="dxa"/>
            <w:gridSpan w:val="2"/>
          </w:tcPr>
          <w:p w:rsidR="006C3788" w:rsidRDefault="006C3788" w:rsidP="0081561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Recevoir le client </w:t>
            </w:r>
            <w:r w:rsidRPr="009F479B">
              <w:rPr>
                <w:rFonts w:asciiTheme="minorHAnsi" w:hAnsiTheme="minorHAnsi" w:cstheme="minorHAnsi"/>
              </w:rPr>
              <w:t xml:space="preserve">lors d'un deuxième rendez-vous </w:t>
            </w:r>
            <w:r>
              <w:rPr>
                <w:rFonts w:asciiTheme="minorHAnsi" w:hAnsiTheme="minorHAnsi" w:cstheme="minorHAnsi"/>
              </w:rPr>
              <w:t>pour remise de l’étude validée par la DMGP</w:t>
            </w:r>
          </w:p>
          <w:p w:rsidR="006C3788" w:rsidRPr="00510862" w:rsidRDefault="00510862" w:rsidP="00815610">
            <w:pPr>
              <w:rPr>
                <w:rFonts w:asciiTheme="minorHAnsi" w:hAnsiTheme="minorHAnsi" w:cstheme="minorHAnsi"/>
                <w:color w:val="FF0000"/>
              </w:rPr>
            </w:pPr>
            <w:r w:rsidRPr="00BE0A64">
              <w:rPr>
                <w:rFonts w:asciiTheme="minorHAnsi" w:hAnsiTheme="minorHAnsi" w:cstheme="minorHAnsi"/>
                <w:b/>
                <w:color w:val="FF0000"/>
                <w:u w:val="single"/>
              </w:rPr>
              <w:t>Point d’attention</w:t>
            </w:r>
            <w:r w:rsidRPr="00BE0A64">
              <w:rPr>
                <w:rFonts w:asciiTheme="minorHAnsi" w:hAnsiTheme="minorHAnsi" w:cstheme="minorHAnsi"/>
                <w:color w:val="FF0000"/>
              </w:rPr>
              <w:t xml:space="preserve"> : </w:t>
            </w:r>
            <w:r w:rsidR="006C3788" w:rsidRPr="00510862">
              <w:rPr>
                <w:rFonts w:asciiTheme="minorHAnsi" w:hAnsiTheme="minorHAnsi" w:cstheme="minorHAnsi"/>
                <w:color w:val="FF0000"/>
              </w:rPr>
              <w:t xml:space="preserve">En cas d’impossibilité de restitution physique (ex : éloignement géographique), la remise de l’étude s’effectue par envoi </w:t>
            </w:r>
            <w:r w:rsidR="006C3788" w:rsidRPr="00510862">
              <w:rPr>
                <w:rFonts w:asciiTheme="minorHAnsi" w:hAnsiTheme="minorHAnsi" w:cstheme="minorHAnsi"/>
                <w:b/>
                <w:color w:val="FF0000"/>
              </w:rPr>
              <w:t>sur la MSI du client</w:t>
            </w:r>
            <w:r w:rsidR="006C3788" w:rsidRPr="00510862">
              <w:rPr>
                <w:rFonts w:asciiTheme="minorHAnsi" w:hAnsiTheme="minorHAnsi" w:cstheme="minorHAnsi"/>
                <w:color w:val="FF0000"/>
              </w:rPr>
              <w:t>, avec un mail d’accompagnement type</w:t>
            </w:r>
            <w:r w:rsidR="007F2939">
              <w:rPr>
                <w:rFonts w:asciiTheme="minorHAnsi" w:hAnsiTheme="minorHAnsi" w:cstheme="minorHAnsi"/>
                <w:color w:val="FF0000"/>
              </w:rPr>
              <w:t>.</w:t>
            </w:r>
          </w:p>
          <w:p w:rsidR="006C3788" w:rsidRDefault="006C3788" w:rsidP="009F479B">
            <w:pPr>
              <w:rPr>
                <w:rFonts w:asciiTheme="minorHAnsi" w:hAnsiTheme="minorHAnsi" w:cstheme="minorHAnsi"/>
              </w:rPr>
            </w:pPr>
            <w:r w:rsidRPr="009F479B">
              <w:rPr>
                <w:rFonts w:asciiTheme="minorHAnsi" w:hAnsiTheme="minorHAnsi" w:cstheme="minorHAnsi"/>
              </w:rPr>
              <w:t>Présentation au client</w:t>
            </w:r>
            <w:r>
              <w:rPr>
                <w:rFonts w:asciiTheme="minorHAnsi" w:hAnsiTheme="minorHAnsi" w:cstheme="minorHAnsi"/>
              </w:rPr>
              <w:t xml:space="preserve"> de</w:t>
            </w:r>
            <w:r w:rsidRPr="009F479B">
              <w:rPr>
                <w:rFonts w:asciiTheme="minorHAnsi" w:hAnsiTheme="minorHAnsi" w:cstheme="minorHAnsi"/>
              </w:rPr>
              <w:t xml:space="preserve"> l'étude patrimoniale : s'appu</w:t>
            </w:r>
            <w:r>
              <w:rPr>
                <w:rFonts w:asciiTheme="minorHAnsi" w:hAnsiTheme="minorHAnsi" w:cstheme="minorHAnsi"/>
              </w:rPr>
              <w:t>yer sur les objectifs du client</w:t>
            </w:r>
            <w:r w:rsidRPr="009F479B">
              <w:rPr>
                <w:rFonts w:asciiTheme="minorHAnsi" w:hAnsiTheme="minorHAnsi" w:cstheme="minorHAnsi"/>
              </w:rPr>
              <w:t xml:space="preserve">, ses moyens et ses conditions (reprendre avec lui le contexte). </w:t>
            </w:r>
          </w:p>
          <w:p w:rsidR="006C3788" w:rsidRPr="009F479B" w:rsidRDefault="006C3788" w:rsidP="009F479B">
            <w:pPr>
              <w:rPr>
                <w:rFonts w:asciiTheme="minorHAnsi" w:hAnsiTheme="minorHAnsi" w:cstheme="minorHAnsi"/>
              </w:rPr>
            </w:pPr>
            <w:r w:rsidRPr="009F479B">
              <w:rPr>
                <w:rFonts w:asciiTheme="minorHAnsi" w:hAnsiTheme="minorHAnsi" w:cstheme="minorHAnsi"/>
              </w:rPr>
              <w:t>Etre très pédagogue dans la présentation des solutions et validation de</w:t>
            </w:r>
            <w:r>
              <w:rPr>
                <w:rFonts w:asciiTheme="minorHAnsi" w:hAnsiTheme="minorHAnsi" w:cstheme="minorHAnsi"/>
              </w:rPr>
              <w:t xml:space="preserve"> ces solutions avec le client et proposer la formalisation des souscriptions et ventes associées</w:t>
            </w:r>
            <w:r w:rsidRPr="009F479B">
              <w:rPr>
                <w:rFonts w:asciiTheme="minorHAnsi" w:hAnsiTheme="minorHAnsi" w:cstheme="minorHAnsi"/>
              </w:rPr>
              <w:t>.</w:t>
            </w:r>
          </w:p>
          <w:p w:rsidR="006C3788" w:rsidRPr="009F479B" w:rsidRDefault="006C3788" w:rsidP="009F479B">
            <w:pPr>
              <w:rPr>
                <w:rFonts w:asciiTheme="minorHAnsi" w:hAnsiTheme="minorHAnsi" w:cstheme="minorHAnsi"/>
              </w:rPr>
            </w:pPr>
          </w:p>
          <w:p w:rsidR="006C3788" w:rsidRPr="00BE0A64" w:rsidRDefault="006C3788" w:rsidP="009F479B">
            <w:pPr>
              <w:rPr>
                <w:rFonts w:asciiTheme="minorHAnsi" w:hAnsiTheme="minorHAnsi" w:cstheme="minorHAnsi"/>
                <w:color w:val="FF0000"/>
              </w:rPr>
            </w:pPr>
            <w:r w:rsidRPr="00BE0A64">
              <w:rPr>
                <w:rFonts w:asciiTheme="minorHAnsi" w:hAnsiTheme="minorHAnsi" w:cstheme="minorHAnsi"/>
                <w:b/>
                <w:color w:val="FF0000"/>
                <w:u w:val="single"/>
              </w:rPr>
              <w:t>Point d’attention</w:t>
            </w:r>
            <w:r w:rsidRPr="00BE0A64">
              <w:rPr>
                <w:rFonts w:asciiTheme="minorHAnsi" w:hAnsiTheme="minorHAnsi" w:cstheme="minorHAnsi"/>
                <w:color w:val="FF0000"/>
              </w:rPr>
              <w:t xml:space="preserve"> : le CAGP doit être en possession des documents nécessaires pour concrétiser la proposition qu'il va faire à son client</w:t>
            </w:r>
            <w:r>
              <w:rPr>
                <w:rFonts w:asciiTheme="minorHAnsi" w:hAnsiTheme="minorHAnsi" w:cstheme="minorHAnsi"/>
                <w:color w:val="FF0000"/>
              </w:rPr>
              <w:t>.</w:t>
            </w:r>
          </w:p>
          <w:p w:rsidR="006C3788" w:rsidRDefault="006C3788" w:rsidP="009F479B">
            <w:pPr>
              <w:rPr>
                <w:rFonts w:asciiTheme="minorHAnsi" w:hAnsiTheme="minorHAnsi" w:cstheme="minorHAnsi"/>
              </w:rPr>
            </w:pPr>
          </w:p>
          <w:p w:rsidR="006C3788" w:rsidRPr="009F479B" w:rsidRDefault="006C3788" w:rsidP="009F479B">
            <w:pPr>
              <w:rPr>
                <w:rFonts w:asciiTheme="minorHAnsi" w:hAnsiTheme="minorHAnsi" w:cstheme="minorHAnsi"/>
              </w:rPr>
            </w:pPr>
            <w:r w:rsidRPr="009F479B">
              <w:rPr>
                <w:rFonts w:asciiTheme="minorHAnsi" w:hAnsiTheme="minorHAnsi" w:cstheme="minorHAnsi"/>
              </w:rPr>
              <w:t>Faire signer l'Accusé de Réception (AR) en 2 exemplaires :</w:t>
            </w:r>
          </w:p>
          <w:p w:rsidR="006C3788" w:rsidRPr="009F479B" w:rsidRDefault="006C3788" w:rsidP="00BE0A64">
            <w:pPr>
              <w:ind w:left="708"/>
              <w:rPr>
                <w:rFonts w:asciiTheme="minorHAnsi" w:hAnsiTheme="minorHAnsi" w:cstheme="minorHAnsi"/>
              </w:rPr>
            </w:pPr>
            <w:r w:rsidRPr="009F479B">
              <w:rPr>
                <w:rFonts w:asciiTheme="minorHAnsi" w:hAnsiTheme="minorHAnsi" w:cstheme="minorHAnsi"/>
              </w:rPr>
              <w:t>- Un double du document signé est remis au client</w:t>
            </w:r>
          </w:p>
          <w:p w:rsidR="006C3788" w:rsidRPr="00510862" w:rsidRDefault="006C3788" w:rsidP="00BE0A64">
            <w:pPr>
              <w:ind w:left="708"/>
              <w:rPr>
                <w:rFonts w:asciiTheme="minorHAnsi" w:hAnsiTheme="minorHAnsi" w:cstheme="minorHAnsi"/>
              </w:rPr>
            </w:pPr>
            <w:r w:rsidRPr="009F479B">
              <w:rPr>
                <w:rFonts w:asciiTheme="minorHAnsi" w:hAnsiTheme="minorHAnsi" w:cstheme="minorHAnsi"/>
              </w:rPr>
              <w:t xml:space="preserve">- </w:t>
            </w:r>
            <w:r w:rsidRPr="00510862">
              <w:rPr>
                <w:rFonts w:asciiTheme="minorHAnsi" w:hAnsiTheme="minorHAnsi" w:cstheme="minorHAnsi"/>
              </w:rPr>
              <w:t>Un exemplaire (l'original) est numérisé dans le dossier client selon la procédure en vigueur</w:t>
            </w:r>
          </w:p>
          <w:p w:rsidR="006C3788" w:rsidRPr="00510862" w:rsidRDefault="006C3788" w:rsidP="009F479B">
            <w:pPr>
              <w:rPr>
                <w:rFonts w:asciiTheme="minorHAnsi" w:hAnsiTheme="minorHAnsi" w:cstheme="minorHAnsi"/>
              </w:rPr>
            </w:pPr>
          </w:p>
          <w:p w:rsidR="006C3788" w:rsidRPr="00510862" w:rsidRDefault="006C3788" w:rsidP="009F479B">
            <w:pPr>
              <w:rPr>
                <w:rFonts w:asciiTheme="minorHAnsi" w:hAnsiTheme="minorHAnsi" w:cstheme="minorHAnsi"/>
              </w:rPr>
            </w:pPr>
            <w:r w:rsidRPr="00510862">
              <w:rPr>
                <w:rFonts w:asciiTheme="minorHAnsi" w:hAnsiTheme="minorHAnsi" w:cstheme="minorHAnsi"/>
              </w:rPr>
              <w:t xml:space="preserve">Scanner dans classeur client l'attestation de remise d'étude patrimoniale </w:t>
            </w:r>
            <w:r w:rsidRPr="00510862">
              <w:rPr>
                <w:rFonts w:asciiTheme="minorHAnsi" w:hAnsiTheme="minorHAnsi" w:cstheme="minorHAnsi"/>
                <w:u w:val="single"/>
              </w:rPr>
              <w:t>signée</w:t>
            </w:r>
            <w:r w:rsidRPr="00510862">
              <w:rPr>
                <w:rFonts w:asciiTheme="minorHAnsi" w:hAnsiTheme="minorHAnsi" w:cstheme="minorHAnsi"/>
              </w:rPr>
              <w:t xml:space="preserve"> par le client</w:t>
            </w:r>
            <w:r w:rsidR="007F2939">
              <w:rPr>
                <w:rFonts w:asciiTheme="minorHAnsi" w:hAnsiTheme="minorHAnsi" w:cstheme="minorHAnsi"/>
              </w:rPr>
              <w:t>.</w:t>
            </w:r>
          </w:p>
          <w:p w:rsidR="006C3788" w:rsidRDefault="006C3788" w:rsidP="009F479B">
            <w:pPr>
              <w:rPr>
                <w:rFonts w:asciiTheme="minorHAnsi" w:hAnsiTheme="minorHAnsi" w:cstheme="minorHAnsi"/>
              </w:rPr>
            </w:pPr>
            <w:r w:rsidRPr="00510862">
              <w:rPr>
                <w:rFonts w:asciiTheme="minorHAnsi" w:hAnsiTheme="minorHAnsi" w:cstheme="minorHAnsi"/>
              </w:rPr>
              <w:t>Envoyer à la D</w:t>
            </w:r>
            <w:r w:rsidR="007F2939">
              <w:rPr>
                <w:rFonts w:asciiTheme="minorHAnsi" w:hAnsiTheme="minorHAnsi" w:cstheme="minorHAnsi"/>
              </w:rPr>
              <w:t xml:space="preserve">irection du </w:t>
            </w:r>
            <w:r w:rsidRPr="00510862">
              <w:rPr>
                <w:rFonts w:asciiTheme="minorHAnsi" w:hAnsiTheme="minorHAnsi" w:cstheme="minorHAnsi"/>
              </w:rPr>
              <w:t>M</w:t>
            </w:r>
            <w:r w:rsidR="007F2939">
              <w:rPr>
                <w:rFonts w:asciiTheme="minorHAnsi" w:hAnsiTheme="minorHAnsi" w:cstheme="minorHAnsi"/>
              </w:rPr>
              <w:t xml:space="preserve">arché de la </w:t>
            </w:r>
            <w:r w:rsidRPr="00510862">
              <w:rPr>
                <w:rFonts w:asciiTheme="minorHAnsi" w:hAnsiTheme="minorHAnsi" w:cstheme="minorHAnsi"/>
              </w:rPr>
              <w:t>G</w:t>
            </w:r>
            <w:r w:rsidR="007F2939">
              <w:rPr>
                <w:rFonts w:asciiTheme="minorHAnsi" w:hAnsiTheme="minorHAnsi" w:cstheme="minorHAnsi"/>
              </w:rPr>
              <w:t xml:space="preserve">estion </w:t>
            </w:r>
            <w:r w:rsidRPr="00510862">
              <w:rPr>
                <w:rFonts w:asciiTheme="minorHAnsi" w:hAnsiTheme="minorHAnsi" w:cstheme="minorHAnsi"/>
              </w:rPr>
              <w:t>P</w:t>
            </w:r>
            <w:r w:rsidR="007F2939">
              <w:rPr>
                <w:rFonts w:asciiTheme="minorHAnsi" w:hAnsiTheme="minorHAnsi" w:cstheme="minorHAnsi"/>
              </w:rPr>
              <w:t>rivée</w:t>
            </w:r>
            <w:r w:rsidRPr="00510862">
              <w:rPr>
                <w:rFonts w:asciiTheme="minorHAnsi" w:hAnsiTheme="minorHAnsi" w:cstheme="minorHAnsi"/>
              </w:rPr>
              <w:t xml:space="preserve"> l’original</w:t>
            </w:r>
          </w:p>
          <w:p w:rsidR="006C3788" w:rsidRDefault="006C3788" w:rsidP="009F479B">
            <w:pPr>
              <w:rPr>
                <w:rFonts w:asciiTheme="minorHAnsi" w:hAnsiTheme="minorHAnsi" w:cstheme="minorHAnsi"/>
              </w:rPr>
            </w:pPr>
          </w:p>
          <w:p w:rsidR="006C3788" w:rsidRDefault="006C3788" w:rsidP="00BE0A6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Tarifer la prestation de l’étude selon le barème en vigueur et/ou négociation client</w:t>
            </w:r>
          </w:p>
          <w:p w:rsidR="006C3788" w:rsidRPr="008C3BEA" w:rsidRDefault="006C3788" w:rsidP="009F479B">
            <w:pPr>
              <w:rPr>
                <w:rFonts w:asciiTheme="minorHAnsi" w:hAnsiTheme="minorHAnsi" w:cstheme="minorHAnsi"/>
              </w:rPr>
            </w:pPr>
          </w:p>
        </w:tc>
      </w:tr>
      <w:tr w:rsidR="006C3788" w:rsidRPr="00CB3A91" w:rsidTr="00815610">
        <w:tc>
          <w:tcPr>
            <w:tcW w:w="1109" w:type="dxa"/>
            <w:shd w:val="pct10" w:color="auto" w:fill="auto"/>
          </w:tcPr>
          <w:p w:rsidR="006C3788" w:rsidRPr="003F59F8" w:rsidRDefault="006C3788" w:rsidP="00815610">
            <w:pPr>
              <w:jc w:val="center"/>
              <w:rPr>
                <w:rFonts w:asciiTheme="minorHAnsi" w:hAnsiTheme="minorHAnsi" w:cstheme="minorHAnsi"/>
                <w:sz w:val="16"/>
              </w:rPr>
            </w:pPr>
            <w:r w:rsidRPr="003F59F8">
              <w:rPr>
                <w:rFonts w:asciiTheme="minorHAnsi" w:hAnsiTheme="minorHAnsi" w:cstheme="minorHAnsi"/>
                <w:b/>
                <w:bCs/>
                <w:sz w:val="16"/>
              </w:rPr>
              <w:t>OUTILS / INFOS+</w:t>
            </w:r>
          </w:p>
        </w:tc>
        <w:tc>
          <w:tcPr>
            <w:tcW w:w="9573" w:type="dxa"/>
            <w:gridSpan w:val="2"/>
          </w:tcPr>
          <w:p w:rsidR="006C3788" w:rsidRPr="008C3BEA" w:rsidRDefault="006C3788" w:rsidP="00815610">
            <w:pPr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MYSYS Classeur client</w:t>
            </w:r>
          </w:p>
        </w:tc>
      </w:tr>
    </w:tbl>
    <w:p w:rsidR="00F24A03" w:rsidRPr="00CB3A91" w:rsidRDefault="00F24A03" w:rsidP="00F24A03">
      <w:pPr>
        <w:rPr>
          <w:rFonts w:asciiTheme="minorHAnsi" w:hAnsiTheme="minorHAnsi" w:cstheme="minorHAnsi"/>
        </w:rPr>
      </w:pPr>
    </w:p>
    <w:tbl>
      <w:tblPr>
        <w:tblStyle w:val="Grilledutableau"/>
        <w:tblW w:w="0" w:type="auto"/>
        <w:tblBorders>
          <w:top w:val="single" w:sz="2" w:space="0" w:color="A6A6A6" w:themeColor="background1" w:themeShade="A6"/>
          <w:left w:val="single" w:sz="2" w:space="0" w:color="A6A6A6" w:themeColor="background1" w:themeShade="A6"/>
          <w:bottom w:val="single" w:sz="2" w:space="0" w:color="A6A6A6" w:themeColor="background1" w:themeShade="A6"/>
          <w:right w:val="single" w:sz="2" w:space="0" w:color="A6A6A6" w:themeColor="background1" w:themeShade="A6"/>
          <w:insideH w:val="single" w:sz="2" w:space="0" w:color="A6A6A6" w:themeColor="background1" w:themeShade="A6"/>
          <w:insideV w:val="single" w:sz="2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109"/>
        <w:gridCol w:w="6512"/>
        <w:gridCol w:w="3061"/>
      </w:tblGrid>
      <w:tr w:rsidR="00F24A03" w:rsidRPr="00CB3A91" w:rsidTr="00815610">
        <w:trPr>
          <w:trHeight w:val="359"/>
        </w:trPr>
        <w:tc>
          <w:tcPr>
            <w:tcW w:w="1109" w:type="dxa"/>
            <w:shd w:val="pct10" w:color="auto" w:fill="auto"/>
          </w:tcPr>
          <w:p w:rsidR="00F24A03" w:rsidRPr="00CB3A91" w:rsidRDefault="00F24A03" w:rsidP="00815610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7</w:t>
            </w:r>
          </w:p>
        </w:tc>
        <w:tc>
          <w:tcPr>
            <w:tcW w:w="6512" w:type="dxa"/>
            <w:shd w:val="pct10" w:color="auto" w:fill="auto"/>
          </w:tcPr>
          <w:p w:rsidR="00F24A03" w:rsidRPr="00DE1889" w:rsidRDefault="008C3BEA" w:rsidP="00F24A03">
            <w:pPr>
              <w:rPr>
                <w:rFonts w:asciiTheme="minorHAnsi" w:hAnsiTheme="minorHAnsi" w:cstheme="minorHAnsi"/>
                <w:b/>
                <w:highlight w:val="yellow"/>
              </w:rPr>
            </w:pPr>
            <w:bookmarkStart w:id="7" w:name="E7"/>
            <w:bookmarkEnd w:id="7"/>
            <w:r>
              <w:rPr>
                <w:rFonts w:asciiTheme="minorHAnsi" w:hAnsiTheme="minorHAnsi" w:cstheme="minorHAnsi"/>
                <w:b/>
              </w:rPr>
              <w:t xml:space="preserve">Assurer le suivi de </w:t>
            </w:r>
            <w:r w:rsidR="00F24A03" w:rsidRPr="00F24A03">
              <w:rPr>
                <w:rFonts w:asciiTheme="minorHAnsi" w:hAnsiTheme="minorHAnsi" w:cstheme="minorHAnsi"/>
                <w:b/>
              </w:rPr>
              <w:t>l’accusé de réception de l’étude patrimoniale</w:t>
            </w:r>
          </w:p>
        </w:tc>
        <w:tc>
          <w:tcPr>
            <w:tcW w:w="3061" w:type="dxa"/>
            <w:shd w:val="pct10" w:color="auto" w:fill="auto"/>
          </w:tcPr>
          <w:p w:rsidR="00F24A03" w:rsidRPr="00DE1889" w:rsidRDefault="00F24A03" w:rsidP="00815610">
            <w:pPr>
              <w:jc w:val="center"/>
              <w:rPr>
                <w:rFonts w:asciiTheme="minorHAnsi" w:hAnsiTheme="minorHAnsi" w:cstheme="minorHAnsi"/>
                <w:b/>
                <w:highlight w:val="yellow"/>
              </w:rPr>
            </w:pPr>
            <w:r w:rsidRPr="00F24A03">
              <w:rPr>
                <w:rFonts w:asciiTheme="minorHAnsi" w:hAnsiTheme="minorHAnsi" w:cstheme="minorHAnsi"/>
                <w:b/>
              </w:rPr>
              <w:t>Direction Marché de la Gestion Privée</w:t>
            </w:r>
          </w:p>
        </w:tc>
      </w:tr>
      <w:tr w:rsidR="00F24A03" w:rsidRPr="00CB3A91" w:rsidTr="00815610">
        <w:trPr>
          <w:trHeight w:val="421"/>
        </w:trPr>
        <w:tc>
          <w:tcPr>
            <w:tcW w:w="1109" w:type="dxa"/>
            <w:shd w:val="pct10" w:color="auto" w:fill="auto"/>
          </w:tcPr>
          <w:p w:rsidR="00F24A03" w:rsidRPr="003F59F8" w:rsidRDefault="00F24A03" w:rsidP="00815610">
            <w:pPr>
              <w:jc w:val="center"/>
              <w:rPr>
                <w:rFonts w:asciiTheme="minorHAnsi" w:hAnsiTheme="minorHAnsi" w:cstheme="minorHAnsi"/>
                <w:sz w:val="16"/>
              </w:rPr>
            </w:pPr>
            <w:r w:rsidRPr="003F59F8">
              <w:rPr>
                <w:rFonts w:asciiTheme="minorHAnsi" w:hAnsiTheme="minorHAnsi" w:cstheme="minorHAnsi"/>
                <w:b/>
                <w:bCs/>
                <w:sz w:val="16"/>
              </w:rPr>
              <w:t>DESCRIPTION</w:t>
            </w:r>
          </w:p>
        </w:tc>
        <w:tc>
          <w:tcPr>
            <w:tcW w:w="9573" w:type="dxa"/>
            <w:gridSpan w:val="2"/>
          </w:tcPr>
          <w:p w:rsidR="00F24A03" w:rsidRDefault="00BE0A64" w:rsidP="00815610">
            <w:pPr>
              <w:rPr>
                <w:rFonts w:asciiTheme="minorHAnsi" w:hAnsiTheme="minorHAnsi" w:cstheme="minorHAnsi"/>
              </w:rPr>
            </w:pPr>
            <w:r w:rsidRPr="00BE0A64">
              <w:rPr>
                <w:rFonts w:asciiTheme="minorHAnsi" w:hAnsiTheme="minorHAnsi" w:cstheme="minorHAnsi"/>
              </w:rPr>
              <w:t xml:space="preserve">A réception de </w:t>
            </w:r>
            <w:r>
              <w:rPr>
                <w:rFonts w:asciiTheme="minorHAnsi" w:hAnsiTheme="minorHAnsi" w:cstheme="minorHAnsi"/>
              </w:rPr>
              <w:t xml:space="preserve">l’AR de remise de </w:t>
            </w:r>
            <w:r w:rsidRPr="00BE0A64">
              <w:rPr>
                <w:rFonts w:asciiTheme="minorHAnsi" w:hAnsiTheme="minorHAnsi" w:cstheme="minorHAnsi"/>
              </w:rPr>
              <w:t>l'étude patrimoniale</w:t>
            </w:r>
            <w:r>
              <w:rPr>
                <w:rFonts w:asciiTheme="minorHAnsi" w:hAnsiTheme="minorHAnsi" w:cstheme="minorHAnsi"/>
              </w:rPr>
              <w:t>,</w:t>
            </w:r>
            <w:r w:rsidRPr="00BE0A64">
              <w:rPr>
                <w:rFonts w:asciiTheme="minorHAnsi" w:hAnsiTheme="minorHAnsi" w:cstheme="minorHAnsi"/>
              </w:rPr>
              <w:t xml:space="preserve"> contrôler la présence de la signature, de l</w:t>
            </w:r>
            <w:r>
              <w:rPr>
                <w:rFonts w:asciiTheme="minorHAnsi" w:hAnsiTheme="minorHAnsi" w:cstheme="minorHAnsi"/>
              </w:rPr>
              <w:t xml:space="preserve">a date de remise ainsi que sa présence </w:t>
            </w:r>
            <w:r w:rsidR="007F2939">
              <w:rPr>
                <w:rFonts w:asciiTheme="minorHAnsi" w:hAnsiTheme="minorHAnsi" w:cstheme="minorHAnsi"/>
              </w:rPr>
              <w:t>dans le</w:t>
            </w:r>
            <w:r>
              <w:rPr>
                <w:rFonts w:asciiTheme="minorHAnsi" w:hAnsiTheme="minorHAnsi" w:cstheme="minorHAnsi"/>
              </w:rPr>
              <w:t xml:space="preserve"> Classeur Client</w:t>
            </w:r>
          </w:p>
          <w:p w:rsidR="00BE0A64" w:rsidRDefault="00BE0A64" w:rsidP="00BE0A64">
            <w:pPr>
              <w:rPr>
                <w:rFonts w:asciiTheme="minorHAnsi" w:hAnsiTheme="minorHAnsi" w:cstheme="minorHAnsi"/>
              </w:rPr>
            </w:pPr>
          </w:p>
          <w:p w:rsidR="00BE0A64" w:rsidRDefault="00BE0A64" w:rsidP="00BE0A6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Vérifier l’application de la tarification prévue selon le barème en vigueur et/ou négociation client</w:t>
            </w:r>
          </w:p>
          <w:p w:rsidR="00BE0A64" w:rsidRPr="008C3BEA" w:rsidRDefault="00BE0A64" w:rsidP="00BE0A64">
            <w:pPr>
              <w:rPr>
                <w:rFonts w:asciiTheme="minorHAnsi" w:hAnsiTheme="minorHAnsi" w:cstheme="minorHAnsi"/>
              </w:rPr>
            </w:pPr>
          </w:p>
        </w:tc>
      </w:tr>
      <w:tr w:rsidR="00F24A03" w:rsidRPr="00CB3A91" w:rsidTr="00815610">
        <w:tc>
          <w:tcPr>
            <w:tcW w:w="1109" w:type="dxa"/>
            <w:shd w:val="pct10" w:color="auto" w:fill="auto"/>
          </w:tcPr>
          <w:p w:rsidR="00F24A03" w:rsidRPr="003F59F8" w:rsidRDefault="00F24A03" w:rsidP="00815610">
            <w:pPr>
              <w:jc w:val="center"/>
              <w:rPr>
                <w:rFonts w:asciiTheme="minorHAnsi" w:hAnsiTheme="minorHAnsi" w:cstheme="minorHAnsi"/>
                <w:sz w:val="16"/>
              </w:rPr>
            </w:pPr>
            <w:r w:rsidRPr="003F59F8">
              <w:rPr>
                <w:rFonts w:asciiTheme="minorHAnsi" w:hAnsiTheme="minorHAnsi" w:cstheme="minorHAnsi"/>
                <w:b/>
                <w:bCs/>
                <w:sz w:val="16"/>
              </w:rPr>
              <w:t>OUTILS / INFOS+</w:t>
            </w:r>
          </w:p>
        </w:tc>
        <w:tc>
          <w:tcPr>
            <w:tcW w:w="9573" w:type="dxa"/>
            <w:gridSpan w:val="2"/>
          </w:tcPr>
          <w:p w:rsidR="00F24A03" w:rsidRPr="008C3BEA" w:rsidRDefault="00BE0A64" w:rsidP="00815610">
            <w:pPr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MYSYS Classeur client</w:t>
            </w:r>
          </w:p>
        </w:tc>
      </w:tr>
    </w:tbl>
    <w:p w:rsidR="00050587" w:rsidRPr="00CB3A91" w:rsidRDefault="00050587" w:rsidP="00050587">
      <w:pPr>
        <w:pStyle w:val="Titre1"/>
        <w:rPr>
          <w:rFonts w:asciiTheme="minorHAnsi" w:hAnsiTheme="minorHAnsi" w:cstheme="minorHAnsi"/>
        </w:rPr>
      </w:pPr>
      <w:r w:rsidRPr="00CB3A91">
        <w:rPr>
          <w:rFonts w:asciiTheme="minorHAnsi" w:hAnsiTheme="minorHAnsi" w:cstheme="minorHAnsi"/>
        </w:rPr>
        <w:lastRenderedPageBreak/>
        <w:t>Caractéristiques</w:t>
      </w:r>
    </w:p>
    <w:tbl>
      <w:tblPr>
        <w:tblpPr w:leftFromText="141" w:rightFromText="141" w:vertAnchor="text" w:horzAnchor="margin" w:tblpY="141"/>
        <w:tblW w:w="5000" w:type="pct"/>
        <w:tblBorders>
          <w:top w:val="single" w:sz="2" w:space="0" w:color="A6A6A6" w:themeColor="background1" w:themeShade="A6"/>
          <w:left w:val="single" w:sz="2" w:space="0" w:color="A6A6A6" w:themeColor="background1" w:themeShade="A6"/>
          <w:bottom w:val="single" w:sz="2" w:space="0" w:color="A6A6A6" w:themeColor="background1" w:themeShade="A6"/>
          <w:right w:val="single" w:sz="2" w:space="0" w:color="A6A6A6" w:themeColor="background1" w:themeShade="A6"/>
          <w:insideH w:val="single" w:sz="2" w:space="0" w:color="A6A6A6" w:themeColor="background1" w:themeShade="A6"/>
          <w:insideV w:val="single" w:sz="2" w:space="0" w:color="A6A6A6" w:themeColor="background1" w:themeShade="A6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92"/>
        <w:gridCol w:w="8224"/>
      </w:tblGrid>
      <w:tr w:rsidR="00986FBE" w:rsidRPr="00CB3A91" w:rsidTr="008B27E0">
        <w:tc>
          <w:tcPr>
            <w:tcW w:w="1090" w:type="pct"/>
            <w:shd w:val="clear" w:color="auto" w:fill="D9D9D9" w:themeFill="background1" w:themeFillShade="D9"/>
            <w:tcMar>
              <w:top w:w="25" w:type="dxa"/>
              <w:left w:w="25" w:type="dxa"/>
              <w:bottom w:w="0" w:type="dxa"/>
              <w:right w:w="25" w:type="dxa"/>
            </w:tcMar>
          </w:tcPr>
          <w:p w:rsidR="00986FBE" w:rsidRPr="008B27E0" w:rsidRDefault="00FD5031" w:rsidP="00FD5031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Responsable</w:t>
            </w:r>
          </w:p>
        </w:tc>
        <w:tc>
          <w:tcPr>
            <w:tcW w:w="3910" w:type="pct"/>
            <w:shd w:val="clear" w:color="auto" w:fill="auto"/>
            <w:tcMar>
              <w:top w:w="25" w:type="dxa"/>
              <w:left w:w="25" w:type="dxa"/>
              <w:bottom w:w="0" w:type="dxa"/>
              <w:right w:w="25" w:type="dxa"/>
            </w:tcMar>
          </w:tcPr>
          <w:p w:rsidR="00986FBE" w:rsidRPr="00CB3A91" w:rsidRDefault="00F1053E" w:rsidP="00986FBE">
            <w:pPr>
              <w:pStyle w:val="WNormalOP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Patrick MAZOYER</w:t>
            </w:r>
          </w:p>
        </w:tc>
      </w:tr>
      <w:tr w:rsidR="00986FBE" w:rsidRPr="00CB3A91" w:rsidTr="008B27E0">
        <w:tc>
          <w:tcPr>
            <w:tcW w:w="1090" w:type="pct"/>
            <w:shd w:val="clear" w:color="auto" w:fill="D9D9D9" w:themeFill="background1" w:themeFillShade="D9"/>
            <w:tcMar>
              <w:top w:w="25" w:type="dxa"/>
              <w:left w:w="25" w:type="dxa"/>
              <w:bottom w:w="0" w:type="dxa"/>
              <w:right w:w="25" w:type="dxa"/>
            </w:tcMar>
          </w:tcPr>
          <w:p w:rsidR="00986FBE" w:rsidRPr="00CB3A91" w:rsidRDefault="00986FBE" w:rsidP="00986FBE">
            <w:pPr>
              <w:pStyle w:val="WCellulePresentationChamp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CB3A91">
              <w:rPr>
                <w:rFonts w:asciiTheme="minorHAnsi" w:hAnsiTheme="minorHAnsi" w:cstheme="minorHAnsi"/>
                <w:sz w:val="20"/>
                <w:szCs w:val="20"/>
                <w:shd w:val="clear" w:color="000000" w:fill="D7D7D7"/>
              </w:rPr>
              <w:t>Rédacteur</w:t>
            </w:r>
          </w:p>
        </w:tc>
        <w:tc>
          <w:tcPr>
            <w:tcW w:w="3910" w:type="pct"/>
            <w:shd w:val="clear" w:color="auto" w:fill="auto"/>
            <w:tcMar>
              <w:top w:w="25" w:type="dxa"/>
              <w:left w:w="25" w:type="dxa"/>
              <w:bottom w:w="0" w:type="dxa"/>
              <w:right w:w="25" w:type="dxa"/>
            </w:tcMar>
          </w:tcPr>
          <w:p w:rsidR="00986FBE" w:rsidRPr="00CB3A91" w:rsidRDefault="00B8591D" w:rsidP="00986FBE">
            <w:pPr>
              <w:pStyle w:val="WNormalOP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Gestion Privée</w:t>
            </w:r>
          </w:p>
        </w:tc>
      </w:tr>
      <w:tr w:rsidR="00986FBE" w:rsidRPr="00CB3A91" w:rsidTr="008B27E0">
        <w:tc>
          <w:tcPr>
            <w:tcW w:w="1090" w:type="pct"/>
            <w:shd w:val="clear" w:color="auto" w:fill="D9D9D9" w:themeFill="background1" w:themeFillShade="D9"/>
            <w:tcMar>
              <w:top w:w="25" w:type="dxa"/>
              <w:left w:w="25" w:type="dxa"/>
              <w:bottom w:w="0" w:type="dxa"/>
              <w:right w:w="25" w:type="dxa"/>
            </w:tcMar>
          </w:tcPr>
          <w:p w:rsidR="00986FBE" w:rsidRPr="00CB3A91" w:rsidRDefault="00986FBE" w:rsidP="00986FBE">
            <w:pPr>
              <w:pStyle w:val="WCellulePresentationChamp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CB3A91">
              <w:rPr>
                <w:rFonts w:asciiTheme="minorHAnsi" w:hAnsiTheme="minorHAnsi" w:cstheme="minorHAnsi"/>
                <w:sz w:val="20"/>
                <w:szCs w:val="20"/>
                <w:shd w:val="clear" w:color="000000" w:fill="D7D7D7"/>
              </w:rPr>
              <w:t>Processus</w:t>
            </w:r>
          </w:p>
        </w:tc>
        <w:tc>
          <w:tcPr>
            <w:tcW w:w="3910" w:type="pct"/>
            <w:shd w:val="clear" w:color="auto" w:fill="auto"/>
            <w:tcMar>
              <w:top w:w="25" w:type="dxa"/>
              <w:left w:w="25" w:type="dxa"/>
              <w:bottom w:w="0" w:type="dxa"/>
              <w:right w:w="25" w:type="dxa"/>
            </w:tcMar>
          </w:tcPr>
          <w:p w:rsidR="00986FBE" w:rsidRPr="00CB3A91" w:rsidRDefault="00F1053E" w:rsidP="00986FBE">
            <w:pPr>
              <w:pStyle w:val="WNormalOP"/>
              <w:jc w:val="both"/>
              <w:rPr>
                <w:rFonts w:asciiTheme="minorHAnsi" w:hAnsiTheme="minorHAnsi" w:cstheme="minorHAnsi"/>
              </w:rPr>
            </w:pPr>
            <w:r w:rsidRPr="00F1053E">
              <w:rPr>
                <w:rFonts w:asciiTheme="minorHAnsi" w:hAnsiTheme="minorHAnsi" w:cstheme="minorHAnsi"/>
              </w:rPr>
              <w:t>C03.50.10</w:t>
            </w:r>
          </w:p>
        </w:tc>
      </w:tr>
      <w:tr w:rsidR="00986FBE" w:rsidRPr="00CB3A91" w:rsidTr="008B27E0">
        <w:tc>
          <w:tcPr>
            <w:tcW w:w="1090" w:type="pct"/>
            <w:shd w:val="clear" w:color="auto" w:fill="D9D9D9" w:themeFill="background1" w:themeFillShade="D9"/>
            <w:tcMar>
              <w:top w:w="25" w:type="dxa"/>
              <w:left w:w="25" w:type="dxa"/>
              <w:bottom w:w="0" w:type="dxa"/>
              <w:right w:w="25" w:type="dxa"/>
            </w:tcMar>
          </w:tcPr>
          <w:p w:rsidR="00986FBE" w:rsidRPr="00CB3A91" w:rsidRDefault="00986FBE" w:rsidP="00986FBE">
            <w:pPr>
              <w:pStyle w:val="WCellulePresentationChamp"/>
              <w:jc w:val="both"/>
              <w:rPr>
                <w:rFonts w:asciiTheme="minorHAnsi" w:hAnsiTheme="minorHAnsi" w:cstheme="minorHAnsi"/>
                <w:sz w:val="20"/>
                <w:szCs w:val="20"/>
                <w:shd w:val="clear" w:color="000000" w:fill="D7D7D7"/>
              </w:rPr>
            </w:pPr>
            <w:r w:rsidRPr="00CB3A91">
              <w:rPr>
                <w:rFonts w:asciiTheme="minorHAnsi" w:hAnsiTheme="minorHAnsi" w:cstheme="minorHAnsi"/>
                <w:sz w:val="20"/>
                <w:szCs w:val="20"/>
                <w:shd w:val="clear" w:color="000000" w:fill="D7D7D7"/>
              </w:rPr>
              <w:t>Date de création</w:t>
            </w:r>
          </w:p>
        </w:tc>
        <w:tc>
          <w:tcPr>
            <w:tcW w:w="3910" w:type="pct"/>
            <w:shd w:val="clear" w:color="auto" w:fill="auto"/>
            <w:tcMar>
              <w:top w:w="25" w:type="dxa"/>
              <w:left w:w="25" w:type="dxa"/>
              <w:bottom w:w="0" w:type="dxa"/>
              <w:right w:w="25" w:type="dxa"/>
            </w:tcMar>
          </w:tcPr>
          <w:p w:rsidR="00986FBE" w:rsidRPr="00CB3A91" w:rsidRDefault="00F1053E" w:rsidP="00B8591D">
            <w:pPr>
              <w:pStyle w:val="WNormalOP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</w:t>
            </w:r>
            <w:r w:rsidR="00B8591D">
              <w:rPr>
                <w:rFonts w:asciiTheme="minorHAnsi" w:hAnsiTheme="minorHAnsi" w:cstheme="minorHAnsi"/>
              </w:rPr>
              <w:t>6</w:t>
            </w:r>
            <w:r>
              <w:rPr>
                <w:rFonts w:asciiTheme="minorHAnsi" w:hAnsiTheme="minorHAnsi" w:cstheme="minorHAnsi"/>
              </w:rPr>
              <w:t>.2018</w:t>
            </w:r>
          </w:p>
        </w:tc>
      </w:tr>
      <w:tr w:rsidR="00986FBE" w:rsidRPr="00CB3A91" w:rsidTr="008B27E0">
        <w:tc>
          <w:tcPr>
            <w:tcW w:w="1090" w:type="pct"/>
            <w:shd w:val="clear" w:color="auto" w:fill="D9D9D9" w:themeFill="background1" w:themeFillShade="D9"/>
            <w:tcMar>
              <w:top w:w="25" w:type="dxa"/>
              <w:left w:w="25" w:type="dxa"/>
              <w:bottom w:w="0" w:type="dxa"/>
              <w:right w:w="25" w:type="dxa"/>
            </w:tcMar>
          </w:tcPr>
          <w:p w:rsidR="00986FBE" w:rsidRPr="00CB3A91" w:rsidRDefault="00986FBE" w:rsidP="00986FBE">
            <w:pPr>
              <w:pStyle w:val="WCellulePresentationChamp"/>
              <w:jc w:val="both"/>
              <w:rPr>
                <w:rFonts w:asciiTheme="minorHAnsi" w:hAnsiTheme="minorHAnsi" w:cstheme="minorHAnsi"/>
                <w:sz w:val="20"/>
                <w:szCs w:val="20"/>
                <w:shd w:val="clear" w:color="000000" w:fill="D7D7D7"/>
              </w:rPr>
            </w:pPr>
            <w:r w:rsidRPr="00CB3A91">
              <w:rPr>
                <w:rFonts w:asciiTheme="minorHAnsi" w:hAnsiTheme="minorHAnsi" w:cstheme="minorHAnsi"/>
                <w:sz w:val="20"/>
                <w:szCs w:val="20"/>
                <w:shd w:val="clear" w:color="000000" w:fill="D7D7D7"/>
              </w:rPr>
              <w:t>Date de mise à jour</w:t>
            </w:r>
          </w:p>
        </w:tc>
        <w:tc>
          <w:tcPr>
            <w:tcW w:w="3910" w:type="pct"/>
            <w:shd w:val="clear" w:color="auto" w:fill="auto"/>
            <w:tcMar>
              <w:top w:w="25" w:type="dxa"/>
              <w:left w:w="25" w:type="dxa"/>
              <w:bottom w:w="0" w:type="dxa"/>
              <w:right w:w="25" w:type="dxa"/>
            </w:tcMar>
          </w:tcPr>
          <w:p w:rsidR="00986FBE" w:rsidRPr="00CB3A91" w:rsidRDefault="00986FBE" w:rsidP="00986FBE">
            <w:pPr>
              <w:pStyle w:val="WNormalOP"/>
              <w:jc w:val="both"/>
              <w:rPr>
                <w:rFonts w:asciiTheme="minorHAnsi" w:hAnsiTheme="minorHAnsi" w:cstheme="minorHAnsi"/>
              </w:rPr>
            </w:pPr>
          </w:p>
        </w:tc>
      </w:tr>
    </w:tbl>
    <w:p w:rsidR="00050587" w:rsidRPr="00CB3A91" w:rsidRDefault="00050587">
      <w:pPr>
        <w:rPr>
          <w:rFonts w:asciiTheme="minorHAnsi" w:hAnsiTheme="minorHAnsi" w:cstheme="minorHAnsi"/>
        </w:rPr>
      </w:pPr>
    </w:p>
    <w:sectPr w:rsidR="00050587" w:rsidRPr="00CB3A91" w:rsidSect="00534C36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5460" w:rsidRDefault="002C5460" w:rsidP="00E91770">
      <w:r>
        <w:separator/>
      </w:r>
    </w:p>
  </w:endnote>
  <w:endnote w:type="continuationSeparator" w:id="0">
    <w:p w:rsidR="002C5460" w:rsidRDefault="002C5460" w:rsidP="00E91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lledutableau"/>
      <w:tblW w:w="5000" w:type="pct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745"/>
      <w:gridCol w:w="2721"/>
    </w:tblGrid>
    <w:tr w:rsidR="00E335A7" w:rsidTr="00EE1BD8">
      <w:tc>
        <w:tcPr>
          <w:tcW w:w="3700" w:type="pct"/>
        </w:tcPr>
        <w:p w:rsidR="00E335A7" w:rsidRDefault="00E335A7" w:rsidP="008D7D70">
          <w:pPr>
            <w:pStyle w:val="Pieddepage"/>
          </w:pPr>
        </w:p>
      </w:tc>
      <w:tc>
        <w:tcPr>
          <w:tcW w:w="1300" w:type="pct"/>
        </w:tcPr>
        <w:p w:rsidR="00E335A7" w:rsidRPr="00E86C24" w:rsidRDefault="00E335A7" w:rsidP="00E91770">
          <w:pPr>
            <w:pStyle w:val="Pieddepage"/>
            <w:jc w:val="right"/>
            <w:rPr>
              <w:rFonts w:asciiTheme="minorHAnsi" w:hAnsiTheme="minorHAnsi" w:cstheme="minorHAnsi"/>
            </w:rPr>
          </w:pPr>
          <w:r w:rsidRPr="00E86C24">
            <w:rPr>
              <w:rFonts w:asciiTheme="minorHAnsi" w:hAnsiTheme="minorHAnsi" w:cstheme="minorHAnsi"/>
              <w:sz w:val="16"/>
            </w:rPr>
            <w:t xml:space="preserve">Page </w:t>
          </w:r>
          <w:r w:rsidRPr="00E86C24">
            <w:rPr>
              <w:rFonts w:asciiTheme="minorHAnsi" w:hAnsiTheme="minorHAnsi" w:cstheme="minorHAnsi"/>
              <w:b/>
              <w:sz w:val="16"/>
            </w:rPr>
            <w:fldChar w:fldCharType="begin"/>
          </w:r>
          <w:r w:rsidRPr="00E86C24">
            <w:rPr>
              <w:rFonts w:asciiTheme="minorHAnsi" w:hAnsiTheme="minorHAnsi" w:cstheme="minorHAnsi"/>
              <w:b/>
              <w:sz w:val="16"/>
            </w:rPr>
            <w:instrText>PAGE  \* Arabic  \* MERGEFORMAT</w:instrText>
          </w:r>
          <w:r w:rsidRPr="00E86C24">
            <w:rPr>
              <w:rFonts w:asciiTheme="minorHAnsi" w:hAnsiTheme="minorHAnsi" w:cstheme="minorHAnsi"/>
              <w:b/>
              <w:sz w:val="16"/>
            </w:rPr>
            <w:fldChar w:fldCharType="separate"/>
          </w:r>
          <w:r w:rsidR="00E155B8">
            <w:rPr>
              <w:rFonts w:asciiTheme="minorHAnsi" w:hAnsiTheme="minorHAnsi" w:cstheme="minorHAnsi"/>
              <w:b/>
              <w:noProof/>
              <w:sz w:val="16"/>
            </w:rPr>
            <w:t>1</w:t>
          </w:r>
          <w:r w:rsidRPr="00E86C24">
            <w:rPr>
              <w:rFonts w:asciiTheme="minorHAnsi" w:hAnsiTheme="minorHAnsi" w:cstheme="minorHAnsi"/>
              <w:b/>
              <w:sz w:val="16"/>
            </w:rPr>
            <w:fldChar w:fldCharType="end"/>
          </w:r>
          <w:r w:rsidRPr="00E86C24">
            <w:rPr>
              <w:rFonts w:asciiTheme="minorHAnsi" w:hAnsiTheme="minorHAnsi" w:cstheme="minorHAnsi"/>
              <w:sz w:val="16"/>
            </w:rPr>
            <w:t xml:space="preserve"> sur </w:t>
          </w:r>
          <w:r w:rsidRPr="00E86C24">
            <w:rPr>
              <w:rFonts w:asciiTheme="minorHAnsi" w:hAnsiTheme="minorHAnsi" w:cstheme="minorHAnsi"/>
              <w:b/>
              <w:sz w:val="16"/>
            </w:rPr>
            <w:fldChar w:fldCharType="begin"/>
          </w:r>
          <w:r w:rsidRPr="00E86C24">
            <w:rPr>
              <w:rFonts w:asciiTheme="minorHAnsi" w:hAnsiTheme="minorHAnsi" w:cstheme="minorHAnsi"/>
              <w:b/>
              <w:sz w:val="16"/>
            </w:rPr>
            <w:instrText>NUMPAGES  \* Arabic  \* MERGEFORMAT</w:instrText>
          </w:r>
          <w:r w:rsidRPr="00E86C24">
            <w:rPr>
              <w:rFonts w:asciiTheme="minorHAnsi" w:hAnsiTheme="minorHAnsi" w:cstheme="minorHAnsi"/>
              <w:b/>
              <w:sz w:val="16"/>
            </w:rPr>
            <w:fldChar w:fldCharType="separate"/>
          </w:r>
          <w:r w:rsidR="00E155B8">
            <w:rPr>
              <w:rFonts w:asciiTheme="minorHAnsi" w:hAnsiTheme="minorHAnsi" w:cstheme="minorHAnsi"/>
              <w:b/>
              <w:noProof/>
              <w:sz w:val="16"/>
            </w:rPr>
            <w:t>4</w:t>
          </w:r>
          <w:r w:rsidRPr="00E86C24">
            <w:rPr>
              <w:rFonts w:asciiTheme="minorHAnsi" w:hAnsiTheme="minorHAnsi" w:cstheme="minorHAnsi"/>
              <w:b/>
              <w:sz w:val="16"/>
            </w:rPr>
            <w:fldChar w:fldCharType="end"/>
          </w:r>
        </w:p>
      </w:tc>
    </w:tr>
  </w:tbl>
  <w:p w:rsidR="00E335A7" w:rsidRDefault="00E335A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5460" w:rsidRDefault="002C5460" w:rsidP="00E91770">
      <w:r>
        <w:separator/>
      </w:r>
    </w:p>
  </w:footnote>
  <w:footnote w:type="continuationSeparator" w:id="0">
    <w:p w:rsidR="002C5460" w:rsidRDefault="002C5460" w:rsidP="00E917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lledutableau"/>
      <w:tblW w:w="5096" w:type="pct"/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  <w:insideH w:val="single" w:sz="4" w:space="0" w:color="A6A6A6" w:themeColor="background1" w:themeShade="A6"/>
        <w:insideV w:val="single" w:sz="4" w:space="0" w:color="A6A6A6" w:themeColor="background1" w:themeShade="A6"/>
      </w:tblBorders>
      <w:tblLook w:val="04A0" w:firstRow="1" w:lastRow="0" w:firstColumn="1" w:lastColumn="0" w:noHBand="0" w:noVBand="1"/>
    </w:tblPr>
    <w:tblGrid>
      <w:gridCol w:w="2229"/>
      <w:gridCol w:w="7036"/>
      <w:gridCol w:w="1392"/>
    </w:tblGrid>
    <w:tr w:rsidR="00E335A7" w:rsidTr="00B8591D">
      <w:trPr>
        <w:trHeight w:val="248"/>
      </w:trPr>
      <w:tc>
        <w:tcPr>
          <w:tcW w:w="1046" w:type="pct"/>
          <w:vMerge w:val="restart"/>
        </w:tcPr>
        <w:p w:rsidR="00E335A7" w:rsidRDefault="00E86C24">
          <w:pPr>
            <w:pStyle w:val="En-tte"/>
          </w:pPr>
          <w:r w:rsidRPr="00CB3A91">
            <w:rPr>
              <w:rFonts w:asciiTheme="minorHAnsi" w:hAnsiTheme="minorHAnsi" w:cstheme="minorHAnsi"/>
              <w:noProof/>
            </w:rPr>
            <w:drawing>
              <wp:anchor distT="0" distB="0" distL="114300" distR="114300" simplePos="0" relativeHeight="251659264" behindDoc="0" locked="0" layoutInCell="1" allowOverlap="1" wp14:anchorId="3E5E7B80" wp14:editId="49B4A8BA">
                <wp:simplePos x="0" y="0"/>
                <wp:positionH relativeFrom="column">
                  <wp:posOffset>-7620</wp:posOffset>
                </wp:positionH>
                <wp:positionV relativeFrom="paragraph">
                  <wp:posOffset>46990</wp:posOffset>
                </wp:positionV>
                <wp:extent cx="1294765" cy="306070"/>
                <wp:effectExtent l="0" t="0" r="635" b="0"/>
                <wp:wrapNone/>
                <wp:docPr id="1" name="Imag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9763" b="-1"/>
                        <a:stretch/>
                      </pic:blipFill>
                      <pic:spPr bwMode="auto">
                        <a:xfrm>
                          <a:off x="0" y="0"/>
                          <a:ext cx="1294765" cy="30607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301" w:type="pct"/>
          <w:vMerge w:val="restart"/>
        </w:tcPr>
        <w:p w:rsidR="00F942B3" w:rsidRDefault="00E335A7" w:rsidP="00F942B3">
          <w:pPr>
            <w:pStyle w:val="En-tte"/>
            <w:jc w:val="center"/>
            <w:rPr>
              <w:b/>
              <w:sz w:val="28"/>
            </w:rPr>
          </w:pPr>
          <w:r w:rsidRPr="00E91770">
            <w:rPr>
              <w:b/>
              <w:sz w:val="28"/>
            </w:rPr>
            <w:t xml:space="preserve">PROCEDURE </w:t>
          </w:r>
        </w:p>
        <w:p w:rsidR="00E335A7" w:rsidRPr="008B27E0" w:rsidRDefault="00F1053E" w:rsidP="00CB74D5">
          <w:pPr>
            <w:pStyle w:val="En-tte"/>
            <w:jc w:val="center"/>
            <w:rPr>
              <w:rFonts w:asciiTheme="minorHAnsi" w:hAnsiTheme="minorHAnsi" w:cstheme="minorHAnsi"/>
              <w:sz w:val="28"/>
            </w:rPr>
          </w:pPr>
          <w:r w:rsidRPr="00F1053E">
            <w:rPr>
              <w:rFonts w:asciiTheme="minorHAnsi" w:hAnsiTheme="minorHAnsi" w:cstheme="minorHAnsi"/>
              <w:sz w:val="24"/>
            </w:rPr>
            <w:t xml:space="preserve">Réaliser </w:t>
          </w:r>
          <w:r w:rsidR="00CB74D5">
            <w:rPr>
              <w:rFonts w:asciiTheme="minorHAnsi" w:hAnsiTheme="minorHAnsi" w:cstheme="minorHAnsi"/>
              <w:sz w:val="24"/>
            </w:rPr>
            <w:t xml:space="preserve">et remettre au client </w:t>
          </w:r>
          <w:r w:rsidRPr="00F1053E">
            <w:rPr>
              <w:rFonts w:asciiTheme="minorHAnsi" w:hAnsiTheme="minorHAnsi" w:cstheme="minorHAnsi"/>
              <w:sz w:val="24"/>
            </w:rPr>
            <w:t>une Etude Patrimoniale</w:t>
          </w:r>
          <w:r w:rsidR="00196364">
            <w:rPr>
              <w:rFonts w:asciiTheme="minorHAnsi" w:hAnsiTheme="minorHAnsi" w:cstheme="minorHAnsi"/>
              <w:sz w:val="24"/>
            </w:rPr>
            <w:t xml:space="preserve"> </w:t>
          </w:r>
          <w:r w:rsidR="00CB74D5">
            <w:rPr>
              <w:rFonts w:asciiTheme="minorHAnsi" w:hAnsiTheme="minorHAnsi" w:cstheme="minorHAnsi"/>
              <w:sz w:val="24"/>
            </w:rPr>
            <w:t>validée</w:t>
          </w:r>
        </w:p>
      </w:tc>
      <w:tc>
        <w:tcPr>
          <w:tcW w:w="654" w:type="pct"/>
          <w:shd w:val="pct10" w:color="auto" w:fill="auto"/>
        </w:tcPr>
        <w:p w:rsidR="00E335A7" w:rsidRDefault="00E335A7" w:rsidP="00534C36">
          <w:pPr>
            <w:pStyle w:val="En-tte"/>
            <w:jc w:val="center"/>
          </w:pPr>
          <w:r>
            <w:t>Version</w:t>
          </w:r>
        </w:p>
      </w:tc>
    </w:tr>
    <w:tr w:rsidR="00E335A7" w:rsidTr="00B8591D">
      <w:trPr>
        <w:trHeight w:val="157"/>
      </w:trPr>
      <w:tc>
        <w:tcPr>
          <w:tcW w:w="1046" w:type="pct"/>
          <w:vMerge/>
        </w:tcPr>
        <w:p w:rsidR="00E335A7" w:rsidRDefault="00E335A7">
          <w:pPr>
            <w:pStyle w:val="En-tte"/>
            <w:rPr>
              <w:noProof/>
            </w:rPr>
          </w:pPr>
        </w:p>
      </w:tc>
      <w:tc>
        <w:tcPr>
          <w:tcW w:w="3301" w:type="pct"/>
          <w:vMerge/>
        </w:tcPr>
        <w:p w:rsidR="00E335A7" w:rsidRPr="00E91770" w:rsidRDefault="00E335A7" w:rsidP="00534C36">
          <w:pPr>
            <w:pStyle w:val="En-tte"/>
            <w:jc w:val="center"/>
            <w:rPr>
              <w:b/>
              <w:sz w:val="28"/>
            </w:rPr>
          </w:pPr>
        </w:p>
      </w:tc>
      <w:tc>
        <w:tcPr>
          <w:tcW w:w="654" w:type="pct"/>
          <w:vAlign w:val="center"/>
        </w:tcPr>
        <w:p w:rsidR="00E335A7" w:rsidRPr="008B27E0" w:rsidRDefault="00B8591D" w:rsidP="00B8591D">
          <w:pPr>
            <w:pStyle w:val="En-tte"/>
            <w:jc w:val="center"/>
          </w:pPr>
          <w:r>
            <w:rPr>
              <w:rFonts w:asciiTheme="minorHAnsi" w:hAnsiTheme="minorHAnsi" w:cstheme="minorHAnsi"/>
            </w:rPr>
            <w:t>V1.0 - 06</w:t>
          </w:r>
          <w:r w:rsidR="00196364">
            <w:rPr>
              <w:rFonts w:asciiTheme="minorHAnsi" w:hAnsiTheme="minorHAnsi" w:cstheme="minorHAnsi"/>
            </w:rPr>
            <w:t>/2018</w:t>
          </w:r>
        </w:p>
      </w:tc>
    </w:tr>
  </w:tbl>
  <w:p w:rsidR="00E335A7" w:rsidRDefault="00E335A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E3C93"/>
    <w:multiLevelType w:val="hybridMultilevel"/>
    <w:tmpl w:val="296EE31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7D40A4"/>
    <w:multiLevelType w:val="hybridMultilevel"/>
    <w:tmpl w:val="1BD885D6"/>
    <w:lvl w:ilvl="0" w:tplc="FD960D2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24DAAA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6DE4AE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ACC83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31EFF6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540C3C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267DC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49E510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20210F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B4234B"/>
    <w:multiLevelType w:val="hybridMultilevel"/>
    <w:tmpl w:val="7B366BCC"/>
    <w:lvl w:ilvl="0" w:tplc="41E4206E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E16355"/>
    <w:multiLevelType w:val="hybridMultilevel"/>
    <w:tmpl w:val="F1ACD8C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931EB4"/>
    <w:multiLevelType w:val="hybridMultilevel"/>
    <w:tmpl w:val="DED2A046"/>
    <w:lvl w:ilvl="0" w:tplc="41E4206E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57C7982"/>
    <w:multiLevelType w:val="hybridMultilevel"/>
    <w:tmpl w:val="6DE201BA"/>
    <w:lvl w:ilvl="0" w:tplc="41E4206E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8F080F"/>
    <w:multiLevelType w:val="hybridMultilevel"/>
    <w:tmpl w:val="A9E2BEB0"/>
    <w:lvl w:ilvl="0" w:tplc="41E4206E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02595F"/>
    <w:multiLevelType w:val="hybridMultilevel"/>
    <w:tmpl w:val="C81C782E"/>
    <w:lvl w:ilvl="0" w:tplc="E582676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AE0C13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82C587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CFEFCB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7CDF6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0E346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2E1D2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7206D2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AEAC6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0C61A9"/>
    <w:multiLevelType w:val="hybridMultilevel"/>
    <w:tmpl w:val="73E462CE"/>
    <w:lvl w:ilvl="0" w:tplc="20221568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FE0AD6"/>
    <w:multiLevelType w:val="hybridMultilevel"/>
    <w:tmpl w:val="84761EBA"/>
    <w:lvl w:ilvl="0" w:tplc="5AAE48A6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806D65"/>
    <w:multiLevelType w:val="hybridMultilevel"/>
    <w:tmpl w:val="373AF67C"/>
    <w:lvl w:ilvl="0" w:tplc="B27CDFEE">
      <w:start w:val="1"/>
      <w:numFmt w:val="decimal"/>
      <w:pStyle w:val="Titre1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F74B91"/>
    <w:multiLevelType w:val="hybridMultilevel"/>
    <w:tmpl w:val="97EE05FC"/>
    <w:lvl w:ilvl="0" w:tplc="925E922E">
      <w:start w:val="1"/>
      <w:numFmt w:val="bullet"/>
      <w:lvlText w:val="ð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3A41DBE"/>
    <w:multiLevelType w:val="hybridMultilevel"/>
    <w:tmpl w:val="D4B6D5B0"/>
    <w:lvl w:ilvl="0" w:tplc="E9A4CFAE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7710A86"/>
    <w:multiLevelType w:val="hybridMultilevel"/>
    <w:tmpl w:val="AE94D560"/>
    <w:lvl w:ilvl="0" w:tplc="E9A4CFAE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EF5745"/>
    <w:multiLevelType w:val="hybridMultilevel"/>
    <w:tmpl w:val="5C6E6686"/>
    <w:lvl w:ilvl="0" w:tplc="DC647A1A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4B74F7"/>
    <w:multiLevelType w:val="hybridMultilevel"/>
    <w:tmpl w:val="3E70C0D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A002C1"/>
    <w:multiLevelType w:val="hybridMultilevel"/>
    <w:tmpl w:val="99EC5D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C266EA"/>
    <w:multiLevelType w:val="hybridMultilevel"/>
    <w:tmpl w:val="D7D6E280"/>
    <w:lvl w:ilvl="0" w:tplc="CC3A57D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09440D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2892DA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C63AD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3E12D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8A479D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B0ACA1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5B6252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022E91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9657DD"/>
    <w:multiLevelType w:val="hybridMultilevel"/>
    <w:tmpl w:val="3E70C0D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A20953"/>
    <w:multiLevelType w:val="hybridMultilevel"/>
    <w:tmpl w:val="ABEE444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EF3A79"/>
    <w:multiLevelType w:val="hybridMultilevel"/>
    <w:tmpl w:val="CD3858F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7755187"/>
    <w:multiLevelType w:val="hybridMultilevel"/>
    <w:tmpl w:val="C8609BD2"/>
    <w:lvl w:ilvl="0" w:tplc="3BAED2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DE2978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D6AB14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746BA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C8E1A4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1A672E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6EA9F1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33E301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6A6790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67992D60"/>
    <w:multiLevelType w:val="hybridMultilevel"/>
    <w:tmpl w:val="E68E5C32"/>
    <w:lvl w:ilvl="0" w:tplc="3BAED2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4861AD"/>
    <w:multiLevelType w:val="hybridMultilevel"/>
    <w:tmpl w:val="C9927944"/>
    <w:lvl w:ilvl="0" w:tplc="DC647A1A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F763F9"/>
    <w:multiLevelType w:val="hybridMultilevel"/>
    <w:tmpl w:val="4BC652A4"/>
    <w:lvl w:ilvl="0" w:tplc="925E922E">
      <w:start w:val="1"/>
      <w:numFmt w:val="bullet"/>
      <w:lvlText w:val="ð"/>
      <w:lvlJc w:val="left"/>
      <w:pPr>
        <w:ind w:left="218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50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2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43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4"/>
  </w:num>
  <w:num w:numId="3">
    <w:abstractNumId w:val="2"/>
  </w:num>
  <w:num w:numId="4">
    <w:abstractNumId w:val="12"/>
  </w:num>
  <w:num w:numId="5">
    <w:abstractNumId w:val="13"/>
  </w:num>
  <w:num w:numId="6">
    <w:abstractNumId w:val="5"/>
  </w:num>
  <w:num w:numId="7">
    <w:abstractNumId w:val="1"/>
  </w:num>
  <w:num w:numId="8">
    <w:abstractNumId w:val="6"/>
  </w:num>
  <w:num w:numId="9">
    <w:abstractNumId w:val="21"/>
  </w:num>
  <w:num w:numId="10">
    <w:abstractNumId w:val="17"/>
  </w:num>
  <w:num w:numId="11">
    <w:abstractNumId w:val="7"/>
  </w:num>
  <w:num w:numId="12">
    <w:abstractNumId w:val="22"/>
  </w:num>
  <w:num w:numId="13">
    <w:abstractNumId w:val="10"/>
  </w:num>
  <w:num w:numId="14">
    <w:abstractNumId w:val="3"/>
  </w:num>
  <w:num w:numId="15">
    <w:abstractNumId w:val="19"/>
  </w:num>
  <w:num w:numId="16">
    <w:abstractNumId w:val="18"/>
  </w:num>
  <w:num w:numId="17">
    <w:abstractNumId w:val="10"/>
  </w:num>
  <w:num w:numId="18">
    <w:abstractNumId w:val="9"/>
  </w:num>
  <w:num w:numId="19">
    <w:abstractNumId w:val="15"/>
  </w:num>
  <w:num w:numId="20">
    <w:abstractNumId w:val="24"/>
  </w:num>
  <w:num w:numId="21">
    <w:abstractNumId w:val="23"/>
  </w:num>
  <w:num w:numId="22">
    <w:abstractNumId w:val="14"/>
  </w:num>
  <w:num w:numId="23">
    <w:abstractNumId w:val="0"/>
  </w:num>
  <w:num w:numId="24">
    <w:abstractNumId w:val="8"/>
  </w:num>
  <w:num w:numId="25">
    <w:abstractNumId w:val="11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hideSpellingErrors/>
  <w:hideGrammaticalErrors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770"/>
    <w:rsid w:val="0000793C"/>
    <w:rsid w:val="0001708D"/>
    <w:rsid w:val="00033D30"/>
    <w:rsid w:val="00050587"/>
    <w:rsid w:val="00066F66"/>
    <w:rsid w:val="000764A6"/>
    <w:rsid w:val="0008351F"/>
    <w:rsid w:val="000861E7"/>
    <w:rsid w:val="00096FCD"/>
    <w:rsid w:val="000B616B"/>
    <w:rsid w:val="000D64C2"/>
    <w:rsid w:val="000E153C"/>
    <w:rsid w:val="00116223"/>
    <w:rsid w:val="0012483A"/>
    <w:rsid w:val="00126F5D"/>
    <w:rsid w:val="001361AB"/>
    <w:rsid w:val="00137C6A"/>
    <w:rsid w:val="0014746A"/>
    <w:rsid w:val="00177D98"/>
    <w:rsid w:val="00183011"/>
    <w:rsid w:val="00196364"/>
    <w:rsid w:val="001D6C76"/>
    <w:rsid w:val="001E1200"/>
    <w:rsid w:val="002600AD"/>
    <w:rsid w:val="00265320"/>
    <w:rsid w:val="002914F4"/>
    <w:rsid w:val="002B5946"/>
    <w:rsid w:val="002C187A"/>
    <w:rsid w:val="002C27BD"/>
    <w:rsid w:val="002C5460"/>
    <w:rsid w:val="002E1274"/>
    <w:rsid w:val="002E74F4"/>
    <w:rsid w:val="002F410B"/>
    <w:rsid w:val="003100E0"/>
    <w:rsid w:val="0033085F"/>
    <w:rsid w:val="003333D4"/>
    <w:rsid w:val="003566CB"/>
    <w:rsid w:val="00356A9B"/>
    <w:rsid w:val="003615B6"/>
    <w:rsid w:val="003916CB"/>
    <w:rsid w:val="003D3118"/>
    <w:rsid w:val="003F10D3"/>
    <w:rsid w:val="003F59F8"/>
    <w:rsid w:val="00427F95"/>
    <w:rsid w:val="0043213B"/>
    <w:rsid w:val="00436569"/>
    <w:rsid w:val="0044181D"/>
    <w:rsid w:val="00456187"/>
    <w:rsid w:val="004B4C36"/>
    <w:rsid w:val="004B4CE7"/>
    <w:rsid w:val="004C66CC"/>
    <w:rsid w:val="00500301"/>
    <w:rsid w:val="00510862"/>
    <w:rsid w:val="00527DAA"/>
    <w:rsid w:val="00534C36"/>
    <w:rsid w:val="00536DE5"/>
    <w:rsid w:val="00541DCD"/>
    <w:rsid w:val="00544A14"/>
    <w:rsid w:val="00561E4A"/>
    <w:rsid w:val="0057358B"/>
    <w:rsid w:val="00577396"/>
    <w:rsid w:val="005B4B2E"/>
    <w:rsid w:val="005E08DD"/>
    <w:rsid w:val="005E22F4"/>
    <w:rsid w:val="0062050C"/>
    <w:rsid w:val="00651AEF"/>
    <w:rsid w:val="006833FC"/>
    <w:rsid w:val="00691D63"/>
    <w:rsid w:val="006C3788"/>
    <w:rsid w:val="006F0297"/>
    <w:rsid w:val="00747415"/>
    <w:rsid w:val="00747783"/>
    <w:rsid w:val="007568BB"/>
    <w:rsid w:val="007805CB"/>
    <w:rsid w:val="007830DF"/>
    <w:rsid w:val="007A420C"/>
    <w:rsid w:val="007D6E8C"/>
    <w:rsid w:val="007E04A3"/>
    <w:rsid w:val="007F17F8"/>
    <w:rsid w:val="007F2939"/>
    <w:rsid w:val="00803A65"/>
    <w:rsid w:val="0082577B"/>
    <w:rsid w:val="0083695F"/>
    <w:rsid w:val="00846409"/>
    <w:rsid w:val="00853C67"/>
    <w:rsid w:val="00882B83"/>
    <w:rsid w:val="0089224A"/>
    <w:rsid w:val="008B27E0"/>
    <w:rsid w:val="008C3BEA"/>
    <w:rsid w:val="008D5BE0"/>
    <w:rsid w:val="008D7D70"/>
    <w:rsid w:val="008E7D3E"/>
    <w:rsid w:val="008F3420"/>
    <w:rsid w:val="00904907"/>
    <w:rsid w:val="009224E9"/>
    <w:rsid w:val="00936BE1"/>
    <w:rsid w:val="0096052B"/>
    <w:rsid w:val="00986FBE"/>
    <w:rsid w:val="009A0F3E"/>
    <w:rsid w:val="009C5666"/>
    <w:rsid w:val="009C745A"/>
    <w:rsid w:val="009E1991"/>
    <w:rsid w:val="009E423F"/>
    <w:rsid w:val="009E6906"/>
    <w:rsid w:val="009E6ED3"/>
    <w:rsid w:val="009F479B"/>
    <w:rsid w:val="00A26716"/>
    <w:rsid w:val="00A710FE"/>
    <w:rsid w:val="00A851BF"/>
    <w:rsid w:val="00A95775"/>
    <w:rsid w:val="00A95E40"/>
    <w:rsid w:val="00AA3101"/>
    <w:rsid w:val="00AC7144"/>
    <w:rsid w:val="00AE0E2D"/>
    <w:rsid w:val="00B161B4"/>
    <w:rsid w:val="00B27FEB"/>
    <w:rsid w:val="00B31EA2"/>
    <w:rsid w:val="00B76FE6"/>
    <w:rsid w:val="00B8591D"/>
    <w:rsid w:val="00B85EF7"/>
    <w:rsid w:val="00B948B8"/>
    <w:rsid w:val="00BC0344"/>
    <w:rsid w:val="00BC03F5"/>
    <w:rsid w:val="00BE0A64"/>
    <w:rsid w:val="00C36FFF"/>
    <w:rsid w:val="00C478E3"/>
    <w:rsid w:val="00C740C9"/>
    <w:rsid w:val="00C8372F"/>
    <w:rsid w:val="00C85DDB"/>
    <w:rsid w:val="00CA2DF4"/>
    <w:rsid w:val="00CB3A91"/>
    <w:rsid w:val="00CB4607"/>
    <w:rsid w:val="00CB74D5"/>
    <w:rsid w:val="00D45E04"/>
    <w:rsid w:val="00DC2877"/>
    <w:rsid w:val="00DD38BF"/>
    <w:rsid w:val="00DE1889"/>
    <w:rsid w:val="00E10FE5"/>
    <w:rsid w:val="00E155B8"/>
    <w:rsid w:val="00E335A7"/>
    <w:rsid w:val="00E34ECD"/>
    <w:rsid w:val="00E4057A"/>
    <w:rsid w:val="00E86C24"/>
    <w:rsid w:val="00E91770"/>
    <w:rsid w:val="00ED338F"/>
    <w:rsid w:val="00ED64FB"/>
    <w:rsid w:val="00EE1BD8"/>
    <w:rsid w:val="00F05552"/>
    <w:rsid w:val="00F1053E"/>
    <w:rsid w:val="00F24A03"/>
    <w:rsid w:val="00F258E4"/>
    <w:rsid w:val="00F3335A"/>
    <w:rsid w:val="00F5648C"/>
    <w:rsid w:val="00F8089C"/>
    <w:rsid w:val="00F942B3"/>
    <w:rsid w:val="00FC69AD"/>
    <w:rsid w:val="00FD21AD"/>
    <w:rsid w:val="00FD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5:docId w15:val="{7C6427FD-A4A8-4407-850F-9257322CF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4C3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050587"/>
    <w:pPr>
      <w:keepNext/>
      <w:keepLines/>
      <w:numPr>
        <w:numId w:val="13"/>
      </w:numPr>
      <w:spacing w:before="240" w:after="120"/>
      <w:ind w:left="714" w:hanging="357"/>
      <w:outlineLvl w:val="0"/>
    </w:pPr>
    <w:rPr>
      <w:rFonts w:eastAsiaTheme="majorEastAsia" w:cstheme="majorBidi"/>
      <w:b/>
      <w:bCs/>
      <w:caps/>
      <w:sz w:val="24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9177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91770"/>
  </w:style>
  <w:style w:type="paragraph" w:styleId="Pieddepage">
    <w:name w:val="footer"/>
    <w:basedOn w:val="Normal"/>
    <w:link w:val="PieddepageCar"/>
    <w:uiPriority w:val="99"/>
    <w:unhideWhenUsed/>
    <w:rsid w:val="00E9177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91770"/>
  </w:style>
  <w:style w:type="paragraph" w:styleId="Textedebulles">
    <w:name w:val="Balloon Text"/>
    <w:basedOn w:val="Normal"/>
    <w:link w:val="TextedebullesCar"/>
    <w:uiPriority w:val="99"/>
    <w:semiHidden/>
    <w:unhideWhenUsed/>
    <w:rsid w:val="00E9177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1770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E917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NormalOP">
    <w:name w:val="W_NormalOP"/>
    <w:basedOn w:val="Normal"/>
    <w:uiPriority w:val="99"/>
    <w:rsid w:val="003566CB"/>
    <w:pPr>
      <w:spacing w:before="56"/>
    </w:pPr>
  </w:style>
  <w:style w:type="paragraph" w:customStyle="1" w:styleId="WNormalRougeOP">
    <w:name w:val="W_NormalRougeOP"/>
    <w:basedOn w:val="Normal"/>
    <w:uiPriority w:val="99"/>
    <w:rsid w:val="003566CB"/>
    <w:pPr>
      <w:spacing w:before="56"/>
    </w:pPr>
  </w:style>
  <w:style w:type="paragraph" w:styleId="Paragraphedeliste">
    <w:name w:val="List Paragraph"/>
    <w:basedOn w:val="Normal"/>
    <w:uiPriority w:val="34"/>
    <w:qFormat/>
    <w:rsid w:val="00527DA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27DAA"/>
    <w:pPr>
      <w:autoSpaceDE/>
      <w:autoSpaceDN/>
      <w:adjustRightInd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050587"/>
    <w:rPr>
      <w:rFonts w:ascii="Arial" w:eastAsiaTheme="majorEastAsia" w:hAnsi="Arial" w:cstheme="majorBidi"/>
      <w:b/>
      <w:bCs/>
      <w:caps/>
      <w:sz w:val="24"/>
      <w:szCs w:val="28"/>
      <w:lang w:eastAsia="fr-FR"/>
    </w:rPr>
  </w:style>
  <w:style w:type="paragraph" w:customStyle="1" w:styleId="WCellulePresentationChamp">
    <w:name w:val="W_CellulePresentationChamp"/>
    <w:basedOn w:val="Normal"/>
    <w:uiPriority w:val="99"/>
    <w:rsid w:val="00050587"/>
    <w:pPr>
      <w:spacing w:before="56"/>
    </w:pPr>
    <w:rPr>
      <w:rFonts w:eastAsiaTheme="minorEastAsia"/>
      <w:b/>
      <w:bCs/>
      <w:color w:val="000000"/>
      <w:sz w:val="22"/>
      <w:szCs w:val="22"/>
    </w:rPr>
  </w:style>
  <w:style w:type="character" w:styleId="Lienhypertexte">
    <w:name w:val="Hyperlink"/>
    <w:basedOn w:val="Policepardfaut"/>
    <w:uiPriority w:val="99"/>
    <w:unhideWhenUsed/>
    <w:rsid w:val="00050587"/>
    <w:rPr>
      <w:color w:val="0000FF" w:themeColor="hyperlink"/>
      <w:u w:val="single"/>
    </w:rPr>
  </w:style>
  <w:style w:type="character" w:customStyle="1" w:styleId="Style2">
    <w:name w:val="Style2"/>
    <w:uiPriority w:val="1"/>
    <w:rsid w:val="007A420C"/>
    <w:rPr>
      <w:rFonts w:ascii="Calibri" w:hAnsi="Calibri"/>
      <w:i/>
      <w:color w:val="4BACC6"/>
      <w:sz w:val="20"/>
    </w:rPr>
  </w:style>
  <w:style w:type="character" w:customStyle="1" w:styleId="Calibri11noir">
    <w:name w:val="Calibri11noir"/>
    <w:basedOn w:val="Policepardfaut"/>
    <w:rsid w:val="007A420C"/>
    <w:rPr>
      <w:rFonts w:ascii="Calibri" w:hAnsi="Calibri"/>
      <w:sz w:val="22"/>
    </w:rPr>
  </w:style>
  <w:style w:type="character" w:customStyle="1" w:styleId="Calibri10noir">
    <w:name w:val="Calibri10noir"/>
    <w:basedOn w:val="Policepardfaut"/>
    <w:uiPriority w:val="1"/>
    <w:rsid w:val="000B616B"/>
    <w:rPr>
      <w:rFonts w:ascii="Calibri" w:hAnsi="Calibri"/>
      <w:sz w:val="20"/>
    </w:rPr>
  </w:style>
  <w:style w:type="character" w:styleId="Textedelespacerserv">
    <w:name w:val="Placeholder Text"/>
    <w:basedOn w:val="Policepardfaut"/>
    <w:uiPriority w:val="99"/>
    <w:semiHidden/>
    <w:rsid w:val="00ED64FB"/>
    <w:rPr>
      <w:color w:val="808080"/>
    </w:rPr>
  </w:style>
  <w:style w:type="character" w:styleId="Lienhypertextesuivivisit">
    <w:name w:val="FollowedHyperlink"/>
    <w:basedOn w:val="Policepardfaut"/>
    <w:uiPriority w:val="99"/>
    <w:semiHidden/>
    <w:unhideWhenUsed/>
    <w:rsid w:val="00DE1889"/>
    <w:rPr>
      <w:color w:val="800080" w:themeColor="followedHyperlink"/>
      <w:u w:val="single"/>
    </w:rPr>
  </w:style>
  <w:style w:type="paragraph" w:customStyle="1" w:styleId="Default">
    <w:name w:val="Default"/>
    <w:rsid w:val="001361A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Rvision">
    <w:name w:val="Revision"/>
    <w:hidden/>
    <w:uiPriority w:val="99"/>
    <w:semiHidden/>
    <w:rsid w:val="006F0297"/>
    <w:pPr>
      <w:spacing w:after="0" w:line="240" w:lineRule="auto"/>
    </w:pPr>
    <w:rPr>
      <w:rFonts w:ascii="Arial" w:eastAsia="Times New Roman" w:hAnsi="Arial" w:cs="Arial"/>
      <w:sz w:val="20"/>
      <w:szCs w:val="20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74778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47783"/>
  </w:style>
  <w:style w:type="character" w:customStyle="1" w:styleId="CommentaireCar">
    <w:name w:val="Commentaire Car"/>
    <w:basedOn w:val="Policepardfaut"/>
    <w:link w:val="Commentaire"/>
    <w:uiPriority w:val="99"/>
    <w:semiHidden/>
    <w:rsid w:val="00747783"/>
    <w:rPr>
      <w:rFonts w:ascii="Arial" w:eastAsia="Times New Roman" w:hAnsi="Arial" w:cs="Arial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4778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47783"/>
    <w:rPr>
      <w:rFonts w:ascii="Arial" w:eastAsia="Times New Roman" w:hAnsi="Arial" w:cs="Arial"/>
      <w:b/>
      <w:bCs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01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4587">
          <w:marLeft w:val="1584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7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289389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00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62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2745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6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694872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>
          <a:solidFill>
            <a:srgbClr val="FF0000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bellé_x0020_court xmlns="cb2958fb-4002-490e-a27b-91656e5382c8">Modèle de procédure</Libellé_x0020_court>
    <Les_x0020_incontournables xmlns="cb2958fb-4002-490e-a27b-91656e5382c8">false</Les_x0020_incontournables>
    <Rédacteur xmlns="cb2958fb-4002-490e-a27b-91656e5382c8">Sandrine POINSOT</Rédacteur>
    <Etat xmlns="cb2958fb-4002-490e-a27b-91656e5382c8" xsi:nil="true"/>
    <Référence_x0020_supprimée xmlns="cb2958fb-4002-490e-a27b-91656e5382c8">false</Référence_x0020_supprimée>
    <Bagage xmlns="cb2958fb-4002-490e-a27b-91656e5382c8">-</Bagage>
    <Commentaire xmlns="cb2958fb-4002-490e-a27b-91656e5382c8">Mise à jour le 30/07/2015 avec l'ajout des marchés concernés dans les caractéristiques de la procédure</Commentaire>
    <Date_x0020_fin xmlns="cb2958fb-4002-490e-a27b-91656e5382c8" xsi:nil="true"/>
    <Domaine xmlns="cb2958fb-4002-490e-a27b-91656e5382c8">Point de vente</Domaine>
    <Date_x0020_début xmlns="cb2958fb-4002-490e-a27b-91656e5382c8">2014-09-18T22:00:00+00:00</Date_x0020_début>
    <Sous_x0020_Domaine xmlns="cb2958fb-4002-490e-a27b-91656e5382c8">Organisation &amp; SI</Sous_x0020_Domaine>
    <Campagne xmlns="cb2958fb-4002-490e-a27b-91656e5382c8">-</Campagne>
    <Date_x0020_de_x0020_revue xmlns="cb2958fb-4002-490e-a27b-91656e5382c8">2015-07-30T13:31:15+00:00</Date_x0020_de_x0020_revue>
    <Date_x0020_GERC xmlns="cb2958fb-4002-490e-a27b-91656e5382c8" xsi:nil="true"/>
    <Type_x0020_de_x0020_document xmlns="cb2958fb-4002-490e-a27b-91656e5382c8">Imprimés (Internes)</Type_x0020_de_x0020_document>
    <Activité xmlns="cb2958fb-4002-490e-a27b-91656e5382c8">Vendre</Activité>
    <MDC xmlns="cb2958fb-4002-490e-a27b-91656e5382c8" xsi:nil="true"/>
    <Direction xmlns="cb2958fb-4002-490e-a27b-91656e5382c8" xsi:nil="true"/>
    <Importance xmlns="cb2958fb-4002-490e-a27b-91656e5382c8">-</Importance>
    <Segment xmlns="cb2958fb-4002-490e-a27b-91656e5382c8" xsi:nil="true"/>
    <Libre xmlns="cb2958fb-4002-490e-a27b-91656e5382c8">false</Libre>
    <Dernier_x0020__x00e9_diteur xmlns="731ba12a-f3d6-41b9-8ef7-6ade09135f26">Sandrine POINSOT</Dernier_x0020__x00e9_diteur>
    <marches xmlns="731ba12a-f3d6-41b9-8ef7-6ade09135f26">Services Supports</marches>
    <datesuppression xmlns="731ba12a-f3d6-41b9-8ef7-6ade09135f26" xsi:nil="true"/>
    <sousproduits xmlns="731ba12a-f3d6-41b9-8ef7-6ade09135f26" xsi:nil="true"/>
    <libellelong xmlns="731ba12a-f3d6-41b9-8ef7-6ade09135f26">Document modèle de procédure rédaction comment rediger une procedure</libellelong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33086E8FC4BA41A54639D4E4D574CF" ma:contentTypeVersion="79" ma:contentTypeDescription="Crée un document." ma:contentTypeScope="" ma:versionID="d683a13eba08d3948e58a84c38b543fe">
  <xsd:schema xmlns:xsd="http://www.w3.org/2001/XMLSchema" xmlns:xs="http://www.w3.org/2001/XMLSchema" xmlns:p="http://schemas.microsoft.com/office/2006/metadata/properties" xmlns:ns2="cb2958fb-4002-490e-a27b-91656e5382c8" xmlns:ns4="731ba12a-f3d6-41b9-8ef7-6ade09135f26" targetNamespace="http://schemas.microsoft.com/office/2006/metadata/properties" ma:root="true" ma:fieldsID="0e2a46374b91c14f49ba507e19eca986" ns2:_="" ns4:_="">
    <xsd:import namespace="cb2958fb-4002-490e-a27b-91656e5382c8"/>
    <xsd:import namespace="731ba12a-f3d6-41b9-8ef7-6ade09135f26"/>
    <xsd:element name="properties">
      <xsd:complexType>
        <xsd:sequence>
          <xsd:element name="documentManagement">
            <xsd:complexType>
              <xsd:all>
                <xsd:element ref="ns2:Domaine" minOccurs="0"/>
                <xsd:element ref="ns2:Sous_x0020_Domaine" minOccurs="0"/>
                <xsd:element ref="ns2:Activité" minOccurs="0"/>
                <xsd:element ref="ns2:Segment" minOccurs="0"/>
                <xsd:element ref="ns2:Type_x0020_de_x0020_document" minOccurs="0"/>
                <xsd:element ref="ns2:Importance" minOccurs="0"/>
                <xsd:element ref="ns2:Libellé_x0020_court" minOccurs="0"/>
                <xsd:element ref="ns2:Date_x0020_début" minOccurs="0"/>
                <xsd:element ref="ns2:Date_x0020_fin" minOccurs="0"/>
                <xsd:element ref="ns2:Direction" minOccurs="0"/>
                <xsd:element ref="ns2:Rédacteur" minOccurs="0"/>
                <xsd:element ref="ns2:Etat" minOccurs="0"/>
                <xsd:element ref="ns2:Date_x0020_de_x0020_revue" minOccurs="0"/>
                <xsd:element ref="ns2:Les_x0020_incontournables" minOccurs="0"/>
                <xsd:element ref="ns2:Libre" minOccurs="0"/>
                <xsd:element ref="ns2:MDC" minOccurs="0"/>
                <xsd:element ref="ns2:Bagage" minOccurs="0"/>
                <xsd:element ref="ns2:Campagne" minOccurs="0"/>
                <xsd:element ref="ns2:Date_x0020_GERC" minOccurs="0"/>
                <xsd:element ref="ns2:Référence_x0020_supprimée" minOccurs="0"/>
                <xsd:element ref="ns2:Commentaire" minOccurs="0"/>
                <xsd:element ref="ns4:Dernier_x0020__x00e9_diteur" minOccurs="0"/>
                <xsd:element ref="ns4:marches" minOccurs="0"/>
                <xsd:element ref="ns4:sousproduits" minOccurs="0"/>
                <xsd:element ref="ns4:libellelong" minOccurs="0"/>
                <xsd:element ref="ns4:datesuppress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2958fb-4002-490e-a27b-91656e5382c8" elementFormDefault="qualified">
    <xsd:import namespace="http://schemas.microsoft.com/office/2006/documentManagement/types"/>
    <xsd:import namespace="http://schemas.microsoft.com/office/infopath/2007/PartnerControls"/>
    <xsd:element name="Domaine" ma:index="8" nillable="true" ma:displayName="Domaine" ma:internalName="Domaine">
      <xsd:simpleType>
        <xsd:restriction base="dms:Text">
          <xsd:maxLength value="255"/>
        </xsd:restriction>
      </xsd:simpleType>
    </xsd:element>
    <xsd:element name="Sous_x0020_Domaine" ma:index="9" nillable="true" ma:displayName="Sous Domaine" ma:internalName="Sous_x0020_Domaine">
      <xsd:simpleType>
        <xsd:restriction base="dms:Text">
          <xsd:maxLength value="255"/>
        </xsd:restriction>
      </xsd:simpleType>
    </xsd:element>
    <xsd:element name="Activité" ma:index="10" nillable="true" ma:displayName="Activité" ma:internalName="Activit_x00e9_">
      <xsd:simpleType>
        <xsd:restriction base="dms:Text">
          <xsd:maxLength value="255"/>
        </xsd:restriction>
      </xsd:simpleType>
    </xsd:element>
    <xsd:element name="Segment" ma:index="11" nillable="true" ma:displayName="Segment" ma:internalName="Segment">
      <xsd:simpleType>
        <xsd:restriction base="dms:Text">
          <xsd:maxLength value="255"/>
        </xsd:restriction>
      </xsd:simpleType>
    </xsd:element>
    <xsd:element name="Type_x0020_de_x0020_document" ma:index="12" nillable="true" ma:displayName="Type de document" ma:internalName="Type_x0020_de_x0020_document">
      <xsd:simpleType>
        <xsd:restriction base="dms:Text">
          <xsd:maxLength value="255"/>
        </xsd:restriction>
      </xsd:simpleType>
    </xsd:element>
    <xsd:element name="Importance" ma:index="13" nillable="true" ma:displayName="Importance" ma:default="-" ma:format="Dropdown" ma:internalName="Importance">
      <xsd:simpleType>
        <xsd:restriction base="dms:Choice">
          <xsd:enumeration value="Oui"/>
          <xsd:enumeration value="-"/>
        </xsd:restriction>
      </xsd:simpleType>
    </xsd:element>
    <xsd:element name="Libellé_x0020_court" ma:index="14" nillable="true" ma:displayName="Libellé court" ma:internalName="Libell_x00e9__x0020_court">
      <xsd:simpleType>
        <xsd:restriction base="dms:Text">
          <xsd:maxLength value="35"/>
        </xsd:restriction>
      </xsd:simpleType>
    </xsd:element>
    <xsd:element name="Date_x0020_début" ma:index="15" nillable="true" ma:displayName="Date début" ma:default="[today]" ma:format="DateOnly" ma:internalName="Date_x0020_d_x00e9_but">
      <xsd:simpleType>
        <xsd:restriction base="dms:DateTime"/>
      </xsd:simpleType>
    </xsd:element>
    <xsd:element name="Date_x0020_fin" ma:index="16" nillable="true" ma:displayName="Date fin" ma:format="DateOnly" ma:internalName="Date_x0020_fin">
      <xsd:simpleType>
        <xsd:restriction base="dms:DateTime"/>
      </xsd:simpleType>
    </xsd:element>
    <xsd:element name="Direction" ma:index="17" nillable="true" ma:displayName="Direction" ma:format="Dropdown" ma:internalName="Direction">
      <xsd:simpleType>
        <xsd:restriction base="dms:Choice">
          <xsd:enumeration value="Sélectionner votre direction"/>
          <xsd:enumeration value="AUTRES"/>
          <xsd:enumeration value="BANQUE PRIVEE &amp; INTERNATIONAL"/>
          <xsd:enumeration value="BDD"/>
          <xsd:enumeration value="COMMUNICATION INTERNE"/>
          <xsd:enumeration value="CONFORMITE &amp; CONTR PERMANENTS"/>
          <xsd:enumeration value="DIR. DES RISQUES"/>
          <xsd:enumeration value="DIR. DEVELOPPEMENT RH"/>
          <xsd:enumeration value="DIR. QUALITE ET DEV. DURABLE"/>
          <xsd:enumeration value="DIR. ADMINISTRATIVE FINANCIERE"/>
          <xsd:enumeration value="DIR. AFFAIRES SOCIALES"/>
          <xsd:enumeration value="DIR. ANIMATION COMMERCIALE"/>
          <xsd:enumeration value="DIR. BANQUE DEVELOP. REGIONAL"/>
          <xsd:enumeration value="DIR. COMPTABLE ET FISCALE"/>
          <xsd:enumeration value="DIR. CONTROLE DE GESTION"/>
          <xsd:enumeration value="DIR. DES AFFAIRES GENERALES"/>
          <xsd:enumeration value="DIR. MARKETING ET DISTRIBUTION"/>
          <xsd:enumeration value="DIR. ORGANISATION &amp; MAITRISE OUV"/>
          <xsd:enumeration value="DIR. SUPPORTS CLIENTS"/>
          <xsd:enumeration value="DIRECTION DU SUPPORT BANCAIRE"/>
          <xsd:enumeration value="INSPECTION GENERALE"/>
          <xsd:enumeration value="SECRETARIAT GENERAL"/>
          <xsd:enumeration value="SECURITE"/>
        </xsd:restriction>
      </xsd:simpleType>
    </xsd:element>
    <xsd:element name="Rédacteur" ma:index="18" nillable="true" ma:displayName="Editeur" ma:internalName="R_x00e9_dacteur">
      <xsd:simpleType>
        <xsd:restriction base="dms:Text">
          <xsd:maxLength value="255"/>
        </xsd:restriction>
      </xsd:simpleType>
    </xsd:element>
    <xsd:element name="Etat" ma:index="19" nillable="true" ma:displayName="Etat" ma:format="Dropdown" ma:internalName="Etat">
      <xsd:simpleType>
        <xsd:restriction base="dms:Choice">
          <xsd:enumeration value="A jour MySys"/>
          <xsd:enumeration value="Non à jour MySys"/>
        </xsd:restriction>
      </xsd:simpleType>
    </xsd:element>
    <xsd:element name="Date_x0020_de_x0020_revue" ma:index="20" nillable="true" ma:displayName="Date de revue" ma:format="DateOnly" ma:internalName="Date_x0020_de_x0020_revue">
      <xsd:simpleType>
        <xsd:restriction base="dms:DateTime"/>
      </xsd:simpleType>
    </xsd:element>
    <xsd:element name="Les_x0020_incontournables" ma:index="21" nillable="true" ma:displayName="Les incontournables" ma:default="0" ma:internalName="Les_x0020_incontournables">
      <xsd:simpleType>
        <xsd:restriction base="dms:Boolean"/>
      </xsd:simpleType>
    </xsd:element>
    <xsd:element name="Libre" ma:index="22" nillable="true" ma:displayName="HDJ Libre" ma:default="0" ma:internalName="Libre">
      <xsd:simpleType>
        <xsd:restriction base="dms:Boolean"/>
      </xsd:simpleType>
    </xsd:element>
    <xsd:element name="MDC" ma:index="23" nillable="true" ma:displayName="Famille" ma:format="Dropdown" ma:internalName="MDC">
      <xsd:simpleType>
        <xsd:restriction base="dms:Choice">
          <xsd:enumeration value="01 – Activation Clientèle"/>
          <xsd:enumeration value="02 – Bancarisation"/>
          <xsd:enumeration value="03 – Epargne"/>
          <xsd:enumeration value="04 – Crédit"/>
          <xsd:enumeration value="05 – IARD  Prévoyance"/>
          <xsd:enumeration value="06 – Jeunes"/>
          <xsd:enumeration value="07 – Gestion Privée CAGP"/>
          <xsd:enumeration value="08 – Pros"/>
          <xsd:enumeration value="09 – Economie Sociale et Majeurs Protégés"/>
          <xsd:enumeration value="10 – Autres canaux"/>
          <xsd:enumeration value="Non"/>
        </xsd:restriction>
      </xsd:simpleType>
    </xsd:element>
    <xsd:element name="Bagage" ma:index="24" nillable="true" ma:displayName="Bagage" ma:default="-" ma:format="Dropdown" ma:internalName="Bagage">
      <xsd:simpleType>
        <xsd:restriction base="dms:Choice">
          <xsd:enumeration value="Oui"/>
          <xsd:enumeration value="-"/>
        </xsd:restriction>
      </xsd:simpleType>
    </xsd:element>
    <xsd:element name="Campagne" ma:index="25" nillable="true" ma:displayName="Campagne" ma:default="-" ma:format="Dropdown" ma:internalName="Campagne">
      <xsd:simpleType>
        <xsd:restriction base="dms:Choice">
          <xsd:enumeration value="-"/>
          <xsd:enumeration value="PDC"/>
          <xsd:enumeration value="Mailing"/>
          <xsd:enumeration value="@mailing"/>
          <xsd:enumeration value="SMS"/>
          <xsd:enumeration value="Message téléphoné"/>
        </xsd:restriction>
      </xsd:simpleType>
    </xsd:element>
    <xsd:element name="Date_x0020_GERC" ma:index="26" nillable="true" ma:displayName="Date GERC" ma:format="DateOnly" ma:internalName="Date_x0020_GERC">
      <xsd:simpleType>
        <xsd:restriction base="dms:DateTime"/>
      </xsd:simpleType>
    </xsd:element>
    <xsd:element name="Référence_x0020_supprimée" ma:index="27" nillable="true" ma:displayName="Référence supprimée" ma:default="0" ma:internalName="R_x00e9_f_x00e9_rence_x0020_supprim_x00e9_e">
      <xsd:simpleType>
        <xsd:restriction base="dms:Boolean"/>
      </xsd:simpleType>
    </xsd:element>
    <xsd:element name="Commentaire" ma:index="29" nillable="true" ma:displayName="Mots-clés" ma:internalName="Commentair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1ba12a-f3d6-41b9-8ef7-6ade09135f26" elementFormDefault="qualified">
    <xsd:import namespace="http://schemas.microsoft.com/office/2006/documentManagement/types"/>
    <xsd:import namespace="http://schemas.microsoft.com/office/infopath/2007/PartnerControls"/>
    <xsd:element name="Dernier_x0020__x00e9_diteur" ma:index="31" nillable="true" ma:displayName="Modifie par" ma:internalName="Dernier_x0020__x00e9_diteur">
      <xsd:simpleType>
        <xsd:restriction base="dms:Text">
          <xsd:maxLength value="255"/>
        </xsd:restriction>
      </xsd:simpleType>
    </xsd:element>
    <xsd:element name="marches" ma:index="32" nillable="true" ma:displayName="Marchés" ma:internalName="marches">
      <xsd:simpleType>
        <xsd:restriction base="dms:Text">
          <xsd:maxLength value="255"/>
        </xsd:restriction>
      </xsd:simpleType>
    </xsd:element>
    <xsd:element name="sousproduits" ma:index="33" nillable="true" ma:displayName="Sous-produits" ma:internalName="sousproduits">
      <xsd:simpleType>
        <xsd:restriction base="dms:Text">
          <xsd:maxLength value="255"/>
        </xsd:restriction>
      </xsd:simpleType>
    </xsd:element>
    <xsd:element name="libellelong" ma:index="34" nillable="true" ma:displayName="Libellé long" ma:internalName="libellelong">
      <xsd:simpleType>
        <xsd:restriction base="dms:Text">
          <xsd:maxLength value="255"/>
        </xsd:restriction>
      </xsd:simpleType>
    </xsd:element>
    <xsd:element name="datesuppression" ma:index="35" nillable="true" ma:displayName="Date suppression" ma:format="DateOnly" ma:internalName="datesuppression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E1E801-B5F9-466D-AB16-D927D9E886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D5F5657-E207-4CFC-BEE2-0F17FBDC2AF0}">
  <ds:schemaRefs>
    <ds:schemaRef ds:uri="http://schemas.openxmlformats.org/package/2006/metadata/core-properties"/>
    <ds:schemaRef ds:uri="http://purl.org/dc/elements/1.1/"/>
    <ds:schemaRef ds:uri="731ba12a-f3d6-41b9-8ef7-6ade09135f26"/>
    <ds:schemaRef ds:uri="http://schemas.microsoft.com/office/infopath/2007/PartnerControls"/>
    <ds:schemaRef ds:uri="http://purl.org/dc/terms/"/>
    <ds:schemaRef ds:uri="http://schemas.microsoft.com/office/2006/documentManagement/types"/>
    <ds:schemaRef ds:uri="cb2958fb-4002-490e-a27b-91656e5382c8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60927849-2F55-49E2-B71E-CF09ED86E7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2958fb-4002-490e-a27b-91656e5382c8"/>
    <ds:schemaRef ds:uri="731ba12a-f3d6-41b9-8ef7-6ade09135f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881956D-3A97-443D-B210-8C78D9CC1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1344</Words>
  <Characters>7392</Characters>
  <Application>Microsoft Office Word</Application>
  <DocSecurity>4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8719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A6702045</dc:creator>
  <cp:lastModifiedBy>CASSAN Nathalie [CEGEE]</cp:lastModifiedBy>
  <cp:revision>2</cp:revision>
  <cp:lastPrinted>2013-11-12T09:46:00Z</cp:lastPrinted>
  <dcterms:created xsi:type="dcterms:W3CDTF">2021-03-03T13:35:00Z</dcterms:created>
  <dcterms:modified xsi:type="dcterms:W3CDTF">2021-03-03T13:35:00Z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arché">
    <vt:lpwstr>Particulier</vt:lpwstr>
  </property>
  <property fmtid="{D5CDD505-2E9C-101B-9397-08002B2CF9AE}" pid="3" name="Expert métier">
    <vt:lpwstr/>
  </property>
  <property fmtid="{D5CDD505-2E9C-101B-9397-08002B2CF9AE}" pid="4" name="Commentaire 3 DCCP">
    <vt:lpwstr/>
  </property>
  <property fmtid="{D5CDD505-2E9C-101B-9397-08002B2CF9AE}" pid="5" name="Processus0">
    <vt:lpwstr>Non défini</vt:lpwstr>
  </property>
  <property fmtid="{D5CDD505-2E9C-101B-9397-08002B2CF9AE}" pid="6" name="ContentTypeId">
    <vt:lpwstr>0x0101000E33086E8FC4BA41A54639D4E4D574CF</vt:lpwstr>
  </property>
  <property fmtid="{D5CDD505-2E9C-101B-9397-08002B2CF9AE}" pid="7" name="Correspondant DOSI">
    <vt:lpwstr/>
  </property>
  <property fmtid="{D5CDD505-2E9C-101B-9397-08002B2CF9AE}" pid="8" name="Date validation conformité">
    <vt:lpwstr/>
  </property>
  <property fmtid="{D5CDD505-2E9C-101B-9397-08002B2CF9AE}" pid="9" name="Commentaire 4 DCCP">
    <vt:lpwstr/>
  </property>
  <property fmtid="{D5CDD505-2E9C-101B-9397-08002B2CF9AE}" pid="10" name="Entité responsable">
    <vt:lpwstr>Direction risques Conformité</vt:lpwstr>
  </property>
  <property fmtid="{D5CDD505-2E9C-101B-9397-08002B2CF9AE}" pid="11" name="Commentaire 2 DCCP">
    <vt:lpwstr/>
  </property>
  <property fmtid="{D5CDD505-2E9C-101B-9397-08002B2CF9AE}" pid="12" name="Lien ARIS">
    <vt:lpwstr>A reviser</vt:lpwstr>
  </property>
  <property fmtid="{D5CDD505-2E9C-101B-9397-08002B2CF9AE}" pid="13" name="_CopySource">
    <vt:lpwstr>Maquette_procedure_Operationnelle_v6_201507.docx</vt:lpwstr>
  </property>
  <property fmtid="{D5CDD505-2E9C-101B-9397-08002B2CF9AE}" pid="14" name="Statut">
    <vt:lpwstr>En révision Expert</vt:lpwstr>
  </property>
  <property fmtid="{D5CDD505-2E9C-101B-9397-08002B2CF9AE}" pid="15" name="Commentaire DCCP">
    <vt:lpwstr/>
  </property>
  <property fmtid="{D5CDD505-2E9C-101B-9397-08002B2CF9AE}" pid="16" name="Domaine de Processus">
    <vt:lpwstr>Processus orientes clients</vt:lpwstr>
  </property>
  <property fmtid="{D5CDD505-2E9C-101B-9397-08002B2CF9AE}" pid="17" name="Supports">
    <vt:bool>true</vt:bool>
  </property>
  <property fmtid="{D5CDD505-2E9C-101B-9397-08002B2CF9AE}" pid="18" name="Particuliers">
    <vt:bool>false</vt:bool>
  </property>
  <property fmtid="{D5CDD505-2E9C-101B-9397-08002B2CF9AE}" pid="19" name="Professionnels">
    <vt:bool>false</vt:bool>
  </property>
  <property fmtid="{D5CDD505-2E9C-101B-9397-08002B2CF9AE}" pid="20" name="CIL">
    <vt:bool>false</vt:bool>
  </property>
  <property fmtid="{D5CDD505-2E9C-101B-9397-08002B2CF9AE}" pid="21" name="ECOSOC">
    <vt:bool>false</vt:bool>
  </property>
  <property fmtid="{D5CDD505-2E9C-101B-9397-08002B2CF9AE}" pid="22" name="PIM">
    <vt:bool>false</vt:bool>
  </property>
  <property fmtid="{D5CDD505-2E9C-101B-9397-08002B2CF9AE}" pid="23" name="PME">
    <vt:bool>false</vt:bool>
  </property>
  <property fmtid="{D5CDD505-2E9C-101B-9397-08002B2CF9AE}" pid="24" name="Order">
    <vt:r8>222400</vt:r8>
  </property>
  <property fmtid="{D5CDD505-2E9C-101B-9397-08002B2CF9AE}" pid="25" name="DocumentID">
    <vt:lpwstr>04f3317c-9481-4a1c-b3a9-dca098b2e84c</vt:lpwstr>
  </property>
  <property fmtid="{D5CDD505-2E9C-101B-9397-08002B2CF9AE}" pid="26" name="ArchiveNumber">
    <vt:lpwstr>100329</vt:lpwstr>
  </property>
  <property fmtid="{D5CDD505-2E9C-101B-9397-08002B2CF9AE}" pid="27" name="MSIP_Label_48a19f0c-bea1-442e-a475-ed109d9ec508_Enabled">
    <vt:lpwstr>True</vt:lpwstr>
  </property>
  <property fmtid="{D5CDD505-2E9C-101B-9397-08002B2CF9AE}" pid="28" name="MSIP_Label_48a19f0c-bea1-442e-a475-ed109d9ec508_SiteId">
    <vt:lpwstr>d5bb6d35-8a82-4329-b49a-5030bd6497ab</vt:lpwstr>
  </property>
  <property fmtid="{D5CDD505-2E9C-101B-9397-08002B2CF9AE}" pid="29" name="MSIP_Label_48a19f0c-bea1-442e-a475-ed109d9ec508_Owner">
    <vt:lpwstr>nathalie.cassan@cegee.caisse-epargne.fr</vt:lpwstr>
  </property>
  <property fmtid="{D5CDD505-2E9C-101B-9397-08002B2CF9AE}" pid="30" name="MSIP_Label_48a19f0c-bea1-442e-a475-ed109d9ec508_SetDate">
    <vt:lpwstr>2021-03-03T13:35:45.6067391Z</vt:lpwstr>
  </property>
  <property fmtid="{D5CDD505-2E9C-101B-9397-08002B2CF9AE}" pid="31" name="MSIP_Label_48a19f0c-bea1-442e-a475-ed109d9ec508_Name">
    <vt:lpwstr>C2 - Interne BPCE</vt:lpwstr>
  </property>
  <property fmtid="{D5CDD505-2E9C-101B-9397-08002B2CF9AE}" pid="32" name="MSIP_Label_48a19f0c-bea1-442e-a475-ed109d9ec508_Application">
    <vt:lpwstr>Microsoft Azure Information Protection</vt:lpwstr>
  </property>
  <property fmtid="{D5CDD505-2E9C-101B-9397-08002B2CF9AE}" pid="33" name="MSIP_Label_48a19f0c-bea1-442e-a475-ed109d9ec508_Extended_MSFT_Method">
    <vt:lpwstr>Automatic</vt:lpwstr>
  </property>
  <property fmtid="{D5CDD505-2E9C-101B-9397-08002B2CF9AE}" pid="34" name="Sensitivity">
    <vt:lpwstr>C2 - Interne BPCE</vt:lpwstr>
  </property>
</Properties>
</file>